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0EAB43" w14:textId="77777777" w:rsidR="006F7737" w:rsidRPr="00875E15" w:rsidRDefault="006F7737">
      <w:pPr>
        <w:rPr>
          <w:b/>
          <w:bCs/>
          <w:color w:val="000000" w:themeColor="text1"/>
        </w:rPr>
      </w:pPr>
    </w:p>
    <w:p w14:paraId="6E4013AF" w14:textId="4D2E4ACC" w:rsidR="006F7737" w:rsidRPr="00875E15" w:rsidRDefault="006F7737" w:rsidP="00332F47">
      <w:pPr>
        <w:spacing w:line="360" w:lineRule="auto"/>
        <w:rPr>
          <w:rFonts w:ascii="Arial" w:hAnsi="Arial" w:cs="Arial"/>
          <w:b/>
          <w:bCs/>
          <w:color w:val="000000" w:themeColor="text1"/>
        </w:rPr>
      </w:pPr>
      <w:r w:rsidRPr="00875E15">
        <w:rPr>
          <w:rFonts w:ascii="Arial" w:hAnsi="Arial" w:cs="Arial"/>
          <w:b/>
          <w:bCs/>
          <w:color w:val="000000" w:themeColor="text1"/>
        </w:rPr>
        <w:t xml:space="preserve">Außerplanmäßige Professuren nach </w:t>
      </w:r>
      <w:hyperlink r:id="rId8" w:history="1">
        <w:r w:rsidRPr="00875E15">
          <w:rPr>
            <w:rFonts w:ascii="Arial" w:hAnsi="Arial" w:cs="Arial"/>
            <w:b/>
            <w:bCs/>
            <w:color w:val="000000" w:themeColor="text1"/>
          </w:rPr>
          <w:t>§41 HG NRW</w:t>
        </w:r>
      </w:hyperlink>
      <w:r w:rsidRPr="00875E15">
        <w:rPr>
          <w:rFonts w:ascii="Arial" w:hAnsi="Arial" w:cs="Arial"/>
          <w:b/>
          <w:bCs/>
          <w:color w:val="000000" w:themeColor="text1"/>
        </w:rPr>
        <w:t> </w:t>
      </w:r>
    </w:p>
    <w:p w14:paraId="058E4169" w14:textId="77777777" w:rsidR="00434B49" w:rsidRPr="00875E15" w:rsidRDefault="009B3C50" w:rsidP="00332F47">
      <w:pPr>
        <w:pStyle w:val="StandardWeb"/>
        <w:spacing w:before="0" w:beforeAutospacing="0" w:after="0" w:afterAutospacing="0" w:line="360" w:lineRule="auto"/>
        <w:jc w:val="both"/>
        <w:rPr>
          <w:rFonts w:ascii="Arial" w:hAnsi="Arial" w:cs="Arial"/>
          <w:color w:val="000000" w:themeColor="text1"/>
          <w:sz w:val="22"/>
          <w:szCs w:val="22"/>
        </w:rPr>
      </w:pPr>
      <w:r w:rsidRPr="00875E15">
        <w:rPr>
          <w:rFonts w:ascii="Arial" w:hAnsi="Arial" w:cs="Arial"/>
          <w:color w:val="000000" w:themeColor="text1"/>
          <w:sz w:val="22"/>
          <w:szCs w:val="22"/>
        </w:rPr>
        <w:t>Nach</w:t>
      </w:r>
      <w:r w:rsidRPr="00875E15">
        <w:rPr>
          <w:rStyle w:val="apple-converted-space"/>
          <w:rFonts w:ascii="Arial" w:eastAsiaTheme="majorEastAsia" w:hAnsi="Arial" w:cs="Arial"/>
          <w:color w:val="000000" w:themeColor="text1"/>
          <w:sz w:val="22"/>
          <w:szCs w:val="22"/>
        </w:rPr>
        <w:t> </w:t>
      </w:r>
      <w:hyperlink r:id="rId9" w:history="1">
        <w:r w:rsidRPr="00875E15">
          <w:rPr>
            <w:rStyle w:val="Hyperlink"/>
            <w:rFonts w:ascii="Arial" w:eastAsiaTheme="majorEastAsia" w:hAnsi="Arial" w:cs="Arial"/>
            <w:color w:val="000000" w:themeColor="text1"/>
            <w:sz w:val="22"/>
            <w:szCs w:val="22"/>
          </w:rPr>
          <w:t>§41 HG NRW</w:t>
        </w:r>
      </w:hyperlink>
      <w:r w:rsidRPr="00875E15">
        <w:rPr>
          <w:rFonts w:ascii="Arial" w:hAnsi="Arial" w:cs="Arial"/>
          <w:color w:val="000000" w:themeColor="text1"/>
          <w:sz w:val="22"/>
          <w:szCs w:val="22"/>
        </w:rPr>
        <w:t xml:space="preserve">  kann die Universität die Bezeichnung „außerplanmäßige Professorin“ oder „außerplanmäßiger Professor“ an Personen verleihen, die die </w:t>
      </w:r>
      <w:proofErr w:type="spellStart"/>
      <w:r w:rsidRPr="00875E15">
        <w:rPr>
          <w:rFonts w:ascii="Arial" w:hAnsi="Arial" w:cs="Arial"/>
          <w:color w:val="000000" w:themeColor="text1"/>
          <w:sz w:val="22"/>
          <w:szCs w:val="22"/>
        </w:rPr>
        <w:t>Einstellungsvorraussetzungen</w:t>
      </w:r>
      <w:proofErr w:type="spellEnd"/>
      <w:r w:rsidRPr="00875E15">
        <w:rPr>
          <w:rFonts w:ascii="Arial" w:hAnsi="Arial" w:cs="Arial"/>
          <w:color w:val="000000" w:themeColor="text1"/>
          <w:sz w:val="22"/>
          <w:szCs w:val="22"/>
        </w:rPr>
        <w:t xml:space="preserve"> einer Professorin oder eines Professors erfüllen und in Forschung und Lehre hervorragende Leistung erbringen. Die Medizinische Fakultät kann dem Rektorat zur Verleihung der Bezeichnung qualifizierte Personen vorschlagen, die die Fakultät an sich binden möchte. </w:t>
      </w:r>
    </w:p>
    <w:p w14:paraId="26B97186" w14:textId="77777777" w:rsidR="00434B49" w:rsidRPr="00875E15" w:rsidRDefault="00434B49" w:rsidP="00332F47">
      <w:pPr>
        <w:pStyle w:val="StandardWeb"/>
        <w:spacing w:before="0" w:beforeAutospacing="0" w:after="0" w:afterAutospacing="0" w:line="360" w:lineRule="auto"/>
        <w:jc w:val="both"/>
        <w:rPr>
          <w:rFonts w:ascii="Arial" w:hAnsi="Arial" w:cs="Arial"/>
          <w:color w:val="000000" w:themeColor="text1"/>
          <w:sz w:val="22"/>
          <w:szCs w:val="22"/>
        </w:rPr>
      </w:pPr>
    </w:p>
    <w:p w14:paraId="66D8F2FA" w14:textId="77777777" w:rsidR="00332F47" w:rsidRPr="00875E15" w:rsidRDefault="00434B49" w:rsidP="00332F47">
      <w:pPr>
        <w:pStyle w:val="StandardWeb"/>
        <w:spacing w:before="0" w:beforeAutospacing="0" w:after="0" w:afterAutospacing="0" w:line="360" w:lineRule="auto"/>
        <w:jc w:val="both"/>
        <w:rPr>
          <w:rFonts w:ascii="Arial" w:hAnsi="Arial" w:cs="Arial"/>
          <w:color w:val="000000" w:themeColor="text1"/>
          <w:sz w:val="22"/>
          <w:szCs w:val="22"/>
        </w:rPr>
      </w:pPr>
      <w:r w:rsidRPr="00875E15">
        <w:rPr>
          <w:rFonts w:ascii="Arial" w:hAnsi="Arial" w:cs="Arial"/>
          <w:b/>
          <w:bCs/>
          <w:color w:val="000000" w:themeColor="text1"/>
          <w:sz w:val="22"/>
          <w:szCs w:val="22"/>
        </w:rPr>
        <w:t>Zeitpunkt der Antragstellung</w:t>
      </w:r>
      <w:r w:rsidRPr="00875E15">
        <w:rPr>
          <w:rFonts w:ascii="Arial" w:hAnsi="Arial" w:cs="Arial"/>
          <w:color w:val="000000" w:themeColor="text1"/>
          <w:sz w:val="22"/>
          <w:szCs w:val="22"/>
        </w:rPr>
        <w:t xml:space="preserve"> </w:t>
      </w:r>
    </w:p>
    <w:p w14:paraId="0ADA8746" w14:textId="05A774CD" w:rsidR="009B3C50" w:rsidRPr="00875E15" w:rsidRDefault="00332F47" w:rsidP="00332F47">
      <w:pPr>
        <w:pStyle w:val="StandardWeb"/>
        <w:spacing w:before="0" w:beforeAutospacing="0" w:after="0" w:afterAutospacing="0" w:line="360" w:lineRule="auto"/>
        <w:jc w:val="both"/>
        <w:rPr>
          <w:rFonts w:ascii="Arial" w:hAnsi="Arial" w:cs="Arial"/>
          <w:color w:val="000000" w:themeColor="text1"/>
          <w:sz w:val="22"/>
          <w:szCs w:val="22"/>
        </w:rPr>
      </w:pPr>
      <w:r w:rsidRPr="00875E15">
        <w:rPr>
          <w:rFonts w:ascii="Arial" w:hAnsi="Arial" w:cs="Arial"/>
          <w:color w:val="000000" w:themeColor="text1"/>
          <w:sz w:val="22"/>
          <w:szCs w:val="22"/>
        </w:rPr>
        <w:t>D</w:t>
      </w:r>
      <w:r w:rsidR="009B3C50" w:rsidRPr="00875E15">
        <w:rPr>
          <w:rFonts w:ascii="Arial" w:hAnsi="Arial" w:cs="Arial"/>
          <w:color w:val="000000" w:themeColor="text1"/>
          <w:sz w:val="22"/>
          <w:szCs w:val="22"/>
        </w:rPr>
        <w:t>en Antrag auf Verleihung der Bezeichnung „außerplanmäßige Professorin / außerplanmäßiger Professor“ nimmt die Fakultät in der Regel frühestens 5 Jahre nach Erteilung der Venia legendi entgegen. Die Frist kann auf 4 Jahre verkürzt werden, wenn der Antragsteller einen Ruf auf eine W</w:t>
      </w:r>
      <w:r w:rsidRPr="00875E15">
        <w:rPr>
          <w:rFonts w:ascii="Arial" w:hAnsi="Arial" w:cs="Arial"/>
          <w:color w:val="000000" w:themeColor="text1"/>
          <w:sz w:val="22"/>
          <w:szCs w:val="22"/>
        </w:rPr>
        <w:t>2-/W3</w:t>
      </w:r>
      <w:r w:rsidR="009B3C50" w:rsidRPr="00875E15">
        <w:rPr>
          <w:rFonts w:ascii="Arial" w:hAnsi="Arial" w:cs="Arial"/>
          <w:color w:val="000000" w:themeColor="text1"/>
          <w:sz w:val="22"/>
          <w:szCs w:val="22"/>
        </w:rPr>
        <w:t>-Professur erhalten und ausgeschlagen hat oder eine höchstrangige wissenschaftliche Ehrung (z.B. Leibniz-Preis oder vergleichbare Ehrungen) erhalten hat. Juniorprofessoren / Juniorprofessorinnen können den Antrag frühestens 5 Jahre nach der Ernennung zum Juniorprofessor</w:t>
      </w:r>
      <w:r w:rsidR="00875E15">
        <w:rPr>
          <w:rFonts w:ascii="Arial" w:hAnsi="Arial" w:cs="Arial"/>
          <w:color w:val="000000" w:themeColor="text1"/>
          <w:sz w:val="22"/>
          <w:szCs w:val="22"/>
        </w:rPr>
        <w:t xml:space="preserve"> </w:t>
      </w:r>
      <w:r w:rsidR="009B3C50" w:rsidRPr="00875E15">
        <w:rPr>
          <w:rFonts w:ascii="Arial" w:hAnsi="Arial" w:cs="Arial"/>
          <w:color w:val="000000" w:themeColor="text1"/>
          <w:sz w:val="22"/>
          <w:szCs w:val="22"/>
        </w:rPr>
        <w:t>/ Juniorprofessorin stellen, falls eine positive Zwischenevaluierung vorliegt.</w:t>
      </w:r>
    </w:p>
    <w:p w14:paraId="4A0AEAD9" w14:textId="77777777" w:rsidR="00434B49" w:rsidRPr="00875E15" w:rsidRDefault="00434B49" w:rsidP="00332F47">
      <w:pPr>
        <w:pStyle w:val="StandardWeb"/>
        <w:spacing w:before="0" w:beforeAutospacing="0" w:after="0" w:afterAutospacing="0" w:line="360" w:lineRule="auto"/>
        <w:jc w:val="both"/>
        <w:rPr>
          <w:rFonts w:ascii="Arial" w:hAnsi="Arial" w:cs="Arial"/>
          <w:color w:val="000000" w:themeColor="text1"/>
          <w:sz w:val="22"/>
          <w:szCs w:val="22"/>
        </w:rPr>
      </w:pPr>
    </w:p>
    <w:p w14:paraId="116A7F8F" w14:textId="146AF1F1" w:rsidR="00434B49" w:rsidRPr="00875E15" w:rsidRDefault="009B3C50" w:rsidP="00332F47">
      <w:pPr>
        <w:pStyle w:val="StandardWeb"/>
        <w:spacing w:before="0" w:beforeAutospacing="0" w:after="0" w:afterAutospacing="0" w:line="360" w:lineRule="auto"/>
        <w:jc w:val="both"/>
        <w:rPr>
          <w:rFonts w:ascii="Arial" w:hAnsi="Arial" w:cs="Arial"/>
          <w:color w:val="000000" w:themeColor="text1"/>
          <w:sz w:val="22"/>
          <w:szCs w:val="22"/>
        </w:rPr>
      </w:pPr>
      <w:r w:rsidRPr="00875E15">
        <w:rPr>
          <w:rFonts w:ascii="Arial" w:hAnsi="Arial" w:cs="Arial"/>
          <w:b/>
          <w:bCs/>
          <w:color w:val="000000" w:themeColor="text1"/>
          <w:sz w:val="22"/>
          <w:szCs w:val="22"/>
        </w:rPr>
        <w:t>ordnungsgemäße</w:t>
      </w:r>
      <w:r w:rsidRPr="00875E15">
        <w:rPr>
          <w:rStyle w:val="apple-converted-space"/>
          <w:rFonts w:ascii="Arial" w:eastAsiaTheme="majorEastAsia" w:hAnsi="Arial" w:cs="Arial"/>
          <w:b/>
          <w:bCs/>
          <w:color w:val="000000" w:themeColor="text1"/>
          <w:sz w:val="22"/>
          <w:szCs w:val="22"/>
        </w:rPr>
        <w:t> </w:t>
      </w:r>
      <w:hyperlink r:id="rId10" w:history="1">
        <w:r w:rsidRPr="00875E15">
          <w:rPr>
            <w:rStyle w:val="Hyperlink"/>
            <w:rFonts w:ascii="Arial" w:eastAsiaTheme="majorEastAsia" w:hAnsi="Arial" w:cs="Arial"/>
            <w:b/>
            <w:bCs/>
            <w:color w:val="000000" w:themeColor="text1"/>
            <w:sz w:val="22"/>
            <w:szCs w:val="22"/>
          </w:rPr>
          <w:t>Antragstellung</w:t>
        </w:r>
      </w:hyperlink>
      <w:r w:rsidR="00434B49" w:rsidRPr="00875E15">
        <w:rPr>
          <w:rFonts w:ascii="Arial" w:hAnsi="Arial" w:cs="Arial"/>
          <w:b/>
          <w:bCs/>
          <w:color w:val="000000" w:themeColor="text1"/>
          <w:sz w:val="22"/>
          <w:szCs w:val="22"/>
        </w:rPr>
        <w:t xml:space="preserve"> – Prüfung der Qualitätsstandards</w:t>
      </w:r>
      <w:r w:rsidRPr="00875E15">
        <w:rPr>
          <w:rFonts w:ascii="Arial" w:hAnsi="Arial" w:cs="Arial"/>
          <w:color w:val="000000" w:themeColor="text1"/>
          <w:sz w:val="22"/>
          <w:szCs w:val="22"/>
        </w:rPr>
        <w:t xml:space="preserve"> </w:t>
      </w:r>
    </w:p>
    <w:p w14:paraId="088AF4C8" w14:textId="2975BB30" w:rsidR="00434B49" w:rsidRPr="00875E15" w:rsidRDefault="00434B49" w:rsidP="00332F47">
      <w:pPr>
        <w:pStyle w:val="StandardWeb"/>
        <w:spacing w:before="0" w:beforeAutospacing="0" w:after="0" w:afterAutospacing="0" w:line="360" w:lineRule="auto"/>
        <w:jc w:val="both"/>
        <w:rPr>
          <w:rFonts w:ascii="Arial" w:hAnsi="Arial" w:cs="Arial"/>
          <w:color w:val="000000" w:themeColor="text1"/>
          <w:sz w:val="22"/>
          <w:szCs w:val="22"/>
        </w:rPr>
      </w:pPr>
      <w:r w:rsidRPr="00875E15">
        <w:rPr>
          <w:rFonts w:ascii="Arial" w:hAnsi="Arial" w:cs="Arial"/>
          <w:color w:val="000000" w:themeColor="text1"/>
          <w:sz w:val="22"/>
          <w:szCs w:val="22"/>
        </w:rPr>
        <w:t xml:space="preserve">Nach Eröffnung des Verfahrens prüft die Medizinische Fakultät die wissenschaftliche Qualifikation und die Lehrleistungen der </w:t>
      </w:r>
      <w:proofErr w:type="spellStart"/>
      <w:proofErr w:type="gramStart"/>
      <w:r w:rsidRPr="00875E15">
        <w:rPr>
          <w:rFonts w:ascii="Arial" w:hAnsi="Arial" w:cs="Arial"/>
          <w:color w:val="000000" w:themeColor="text1"/>
          <w:sz w:val="22"/>
          <w:szCs w:val="22"/>
        </w:rPr>
        <w:t>Antragsteller:innen</w:t>
      </w:r>
      <w:proofErr w:type="spellEnd"/>
      <w:proofErr w:type="gramEnd"/>
      <w:r w:rsidRPr="00875E15">
        <w:rPr>
          <w:rFonts w:ascii="Arial" w:hAnsi="Arial" w:cs="Arial"/>
          <w:color w:val="000000" w:themeColor="text1"/>
          <w:sz w:val="22"/>
          <w:szCs w:val="22"/>
        </w:rPr>
        <w:t xml:space="preserve"> intern sowie mit Hilfe externer </w:t>
      </w:r>
      <w:proofErr w:type="spellStart"/>
      <w:r w:rsidRPr="00875E15">
        <w:rPr>
          <w:rFonts w:ascii="Arial" w:hAnsi="Arial" w:cs="Arial"/>
          <w:color w:val="000000" w:themeColor="text1"/>
          <w:sz w:val="22"/>
          <w:szCs w:val="22"/>
        </w:rPr>
        <w:t>Gutachter:innen</w:t>
      </w:r>
      <w:proofErr w:type="spellEnd"/>
      <w:r w:rsidRPr="00875E15">
        <w:rPr>
          <w:rFonts w:ascii="Arial" w:hAnsi="Arial" w:cs="Arial"/>
          <w:color w:val="000000" w:themeColor="text1"/>
          <w:sz w:val="22"/>
          <w:szCs w:val="22"/>
        </w:rPr>
        <w:t xml:space="preserve"> anhand der festgesetzten</w:t>
      </w:r>
      <w:r w:rsidRPr="00875E15">
        <w:rPr>
          <w:rStyle w:val="apple-converted-space"/>
          <w:rFonts w:ascii="Arial" w:eastAsiaTheme="majorEastAsia" w:hAnsi="Arial" w:cs="Arial"/>
          <w:color w:val="000000" w:themeColor="text1"/>
          <w:sz w:val="22"/>
          <w:szCs w:val="22"/>
        </w:rPr>
        <w:t xml:space="preserve"> </w:t>
      </w:r>
      <w:r w:rsidRPr="00875E15">
        <w:rPr>
          <w:rFonts w:ascii="Arial" w:eastAsiaTheme="majorEastAsia" w:hAnsi="Arial" w:cs="Arial"/>
          <w:color w:val="000000" w:themeColor="text1"/>
          <w:sz w:val="22"/>
          <w:szCs w:val="22"/>
        </w:rPr>
        <w:t>Qualitätsstandards</w:t>
      </w:r>
      <w:r w:rsidRPr="00875E15">
        <w:rPr>
          <w:rFonts w:ascii="Arial" w:hAnsi="Arial" w:cs="Arial"/>
          <w:color w:val="000000" w:themeColor="text1"/>
          <w:sz w:val="22"/>
          <w:szCs w:val="22"/>
        </w:rPr>
        <w:t>.</w:t>
      </w:r>
    </w:p>
    <w:p w14:paraId="7C84383B" w14:textId="458F3D41" w:rsidR="009B3C50" w:rsidRPr="00875E15" w:rsidRDefault="009B3C50" w:rsidP="00332F47">
      <w:pPr>
        <w:pStyle w:val="StandardWeb"/>
        <w:spacing w:before="0" w:beforeAutospacing="0" w:after="0" w:afterAutospacing="0" w:line="360" w:lineRule="auto"/>
        <w:jc w:val="both"/>
        <w:rPr>
          <w:rFonts w:ascii="Arial" w:hAnsi="Arial" w:cs="Arial"/>
          <w:color w:val="000000" w:themeColor="text1"/>
          <w:sz w:val="22"/>
          <w:szCs w:val="22"/>
        </w:rPr>
      </w:pPr>
      <w:r w:rsidRPr="00875E15">
        <w:rPr>
          <w:rFonts w:ascii="Arial" w:hAnsi="Arial" w:cs="Arial"/>
          <w:color w:val="000000" w:themeColor="text1"/>
          <w:sz w:val="22"/>
          <w:szCs w:val="22"/>
        </w:rPr>
        <w:t xml:space="preserve">Dabei spielt auch die geplante zukünftige Einbindung der </w:t>
      </w:r>
      <w:proofErr w:type="spellStart"/>
      <w:r w:rsidRPr="00875E15">
        <w:rPr>
          <w:rFonts w:ascii="Arial" w:hAnsi="Arial" w:cs="Arial"/>
          <w:color w:val="000000" w:themeColor="text1"/>
          <w:sz w:val="22"/>
          <w:szCs w:val="22"/>
        </w:rPr>
        <w:t>Antragsteller</w:t>
      </w:r>
      <w:r w:rsidR="00434B49" w:rsidRPr="00875E15">
        <w:rPr>
          <w:rFonts w:ascii="Arial" w:hAnsi="Arial" w:cs="Arial"/>
          <w:color w:val="000000" w:themeColor="text1"/>
          <w:sz w:val="22"/>
          <w:szCs w:val="22"/>
        </w:rPr>
        <w:t>:innen</w:t>
      </w:r>
      <w:proofErr w:type="spellEnd"/>
      <w:r w:rsidRPr="00875E15">
        <w:rPr>
          <w:rFonts w:ascii="Arial" w:hAnsi="Arial" w:cs="Arial"/>
          <w:color w:val="000000" w:themeColor="text1"/>
          <w:sz w:val="22"/>
          <w:szCs w:val="22"/>
        </w:rPr>
        <w:t xml:space="preserve"> in Lehre und Forschung an der </w:t>
      </w:r>
      <w:r w:rsidR="00434B49" w:rsidRPr="00875E15">
        <w:rPr>
          <w:rFonts w:ascii="Arial" w:hAnsi="Arial" w:cs="Arial"/>
          <w:color w:val="000000" w:themeColor="text1"/>
          <w:sz w:val="22"/>
          <w:szCs w:val="22"/>
        </w:rPr>
        <w:t xml:space="preserve">Medizinischen </w:t>
      </w:r>
      <w:r w:rsidRPr="00875E15">
        <w:rPr>
          <w:rFonts w:ascii="Arial" w:hAnsi="Arial" w:cs="Arial"/>
          <w:color w:val="000000" w:themeColor="text1"/>
          <w:sz w:val="22"/>
          <w:szCs w:val="22"/>
        </w:rPr>
        <w:t xml:space="preserve">Fakultät </w:t>
      </w:r>
      <w:r w:rsidR="00332F47" w:rsidRPr="00875E15">
        <w:rPr>
          <w:rFonts w:ascii="Arial" w:hAnsi="Arial" w:cs="Arial"/>
          <w:color w:val="000000" w:themeColor="text1"/>
          <w:sz w:val="22"/>
          <w:szCs w:val="22"/>
        </w:rPr>
        <w:t xml:space="preserve">der Ruhr-Universität Bochum </w:t>
      </w:r>
      <w:r w:rsidRPr="00875E15">
        <w:rPr>
          <w:rFonts w:ascii="Arial" w:hAnsi="Arial" w:cs="Arial"/>
          <w:color w:val="000000" w:themeColor="text1"/>
          <w:sz w:val="22"/>
          <w:szCs w:val="22"/>
        </w:rPr>
        <w:t xml:space="preserve">eine </w:t>
      </w:r>
      <w:r w:rsidR="00332F47" w:rsidRPr="00875E15">
        <w:rPr>
          <w:rFonts w:ascii="Arial" w:hAnsi="Arial" w:cs="Arial"/>
          <w:color w:val="000000" w:themeColor="text1"/>
          <w:sz w:val="22"/>
          <w:szCs w:val="22"/>
        </w:rPr>
        <w:t xml:space="preserve">bedeutende </w:t>
      </w:r>
      <w:r w:rsidRPr="00875E15">
        <w:rPr>
          <w:rFonts w:ascii="Arial" w:hAnsi="Arial" w:cs="Arial"/>
          <w:color w:val="000000" w:themeColor="text1"/>
          <w:sz w:val="22"/>
          <w:szCs w:val="22"/>
        </w:rPr>
        <w:t>Rolle. Ein mit dem Fachvertreter abgestimmtes Lehr</w:t>
      </w:r>
      <w:r w:rsidR="00332F47" w:rsidRPr="00875E15">
        <w:rPr>
          <w:rFonts w:ascii="Arial" w:hAnsi="Arial" w:cs="Arial"/>
          <w:color w:val="000000" w:themeColor="text1"/>
          <w:sz w:val="22"/>
          <w:szCs w:val="22"/>
        </w:rPr>
        <w:t>- und Forschungs</w:t>
      </w:r>
      <w:r w:rsidRPr="00875E15">
        <w:rPr>
          <w:rFonts w:ascii="Arial" w:hAnsi="Arial" w:cs="Arial"/>
          <w:color w:val="000000" w:themeColor="text1"/>
          <w:sz w:val="22"/>
          <w:szCs w:val="22"/>
        </w:rPr>
        <w:t>konzept muss beigefügt werden.</w:t>
      </w:r>
      <w:r w:rsidRPr="00875E15">
        <w:rPr>
          <w:rStyle w:val="apple-converted-space"/>
          <w:rFonts w:ascii="Arial" w:eastAsiaTheme="majorEastAsia" w:hAnsi="Arial" w:cs="Arial"/>
          <w:color w:val="000000" w:themeColor="text1"/>
          <w:sz w:val="22"/>
          <w:szCs w:val="22"/>
        </w:rPr>
        <w:t> </w:t>
      </w:r>
    </w:p>
    <w:p w14:paraId="61588B1B" w14:textId="77777777" w:rsidR="00434B49" w:rsidRPr="00875E15" w:rsidRDefault="00434B49" w:rsidP="00332F47">
      <w:pPr>
        <w:pStyle w:val="StandardWeb"/>
        <w:spacing w:before="0" w:beforeAutospacing="0" w:after="0" w:afterAutospacing="0" w:line="360" w:lineRule="auto"/>
        <w:jc w:val="both"/>
        <w:rPr>
          <w:rFonts w:ascii="Arial" w:hAnsi="Arial" w:cs="Arial"/>
          <w:color w:val="000000" w:themeColor="text1"/>
          <w:sz w:val="22"/>
          <w:szCs w:val="22"/>
        </w:rPr>
      </w:pPr>
    </w:p>
    <w:p w14:paraId="660878D5" w14:textId="65F974AC" w:rsidR="00661239" w:rsidRPr="00875E15" w:rsidRDefault="009B3C50" w:rsidP="00332F47">
      <w:pPr>
        <w:pStyle w:val="StandardWeb"/>
        <w:spacing w:line="360" w:lineRule="auto"/>
        <w:jc w:val="both"/>
        <w:rPr>
          <w:rFonts w:ascii="Arial" w:hAnsi="Arial" w:cs="Arial"/>
          <w:color w:val="000000" w:themeColor="text1"/>
          <w:sz w:val="22"/>
          <w:szCs w:val="22"/>
        </w:rPr>
      </w:pPr>
      <w:r w:rsidRPr="00875E15">
        <w:rPr>
          <w:rFonts w:ascii="Arial" w:hAnsi="Arial" w:cs="Arial"/>
          <w:color w:val="000000" w:themeColor="text1"/>
          <w:sz w:val="22"/>
          <w:szCs w:val="22"/>
        </w:rPr>
        <w:t>Auf Beschluss des Fakultätsrates kann dann dem Rektor vorgeschlagen werden, die Bezeichnung „außerplanmäßige Professorin“ oder „außerplanmäßiger Professor“ zu verleihen.</w:t>
      </w:r>
    </w:p>
    <w:p w14:paraId="4C38F664" w14:textId="77777777" w:rsidR="00434B49" w:rsidRPr="00875E15" w:rsidRDefault="00434B49" w:rsidP="00332F47">
      <w:pPr>
        <w:spacing w:line="276" w:lineRule="auto"/>
        <w:rPr>
          <w:rFonts w:ascii="Arial" w:hAnsi="Arial" w:cs="Arial"/>
          <w:b/>
          <w:bCs/>
          <w:color w:val="000000" w:themeColor="text1"/>
        </w:rPr>
      </w:pPr>
      <w:r w:rsidRPr="00875E15">
        <w:rPr>
          <w:rFonts w:ascii="Arial" w:hAnsi="Arial" w:cs="Arial"/>
          <w:b/>
          <w:bCs/>
          <w:color w:val="000000" w:themeColor="text1"/>
        </w:rPr>
        <w:br w:type="page"/>
      </w:r>
    </w:p>
    <w:p w14:paraId="69CC6192" w14:textId="7F5A749F" w:rsidR="006F7737" w:rsidRPr="00875E15" w:rsidRDefault="00661239" w:rsidP="00332F47">
      <w:pPr>
        <w:spacing w:after="240" w:line="360" w:lineRule="auto"/>
        <w:ind w:left="851" w:hanging="425"/>
        <w:jc w:val="center"/>
        <w:rPr>
          <w:rFonts w:ascii="Arial" w:hAnsi="Arial" w:cs="Arial"/>
          <w:b/>
          <w:bCs/>
          <w:color w:val="000000" w:themeColor="text1"/>
          <w:sz w:val="28"/>
          <w:szCs w:val="28"/>
        </w:rPr>
      </w:pPr>
      <w:r w:rsidRPr="00875E15">
        <w:rPr>
          <w:rFonts w:ascii="Arial" w:hAnsi="Arial" w:cs="Arial"/>
          <w:b/>
          <w:bCs/>
          <w:color w:val="000000" w:themeColor="text1"/>
          <w:sz w:val="28"/>
          <w:szCs w:val="28"/>
        </w:rPr>
        <w:lastRenderedPageBreak/>
        <w:t>Checkliste</w:t>
      </w:r>
    </w:p>
    <w:p w14:paraId="466403E8" w14:textId="24A53536" w:rsidR="00332F47" w:rsidRPr="00875E15" w:rsidRDefault="00332F47" w:rsidP="00332F47">
      <w:pPr>
        <w:spacing w:after="240" w:line="360" w:lineRule="auto"/>
        <w:ind w:left="851" w:hanging="425"/>
        <w:jc w:val="left"/>
        <w:rPr>
          <w:rFonts w:ascii="Arial" w:hAnsi="Arial" w:cs="Arial"/>
          <w:b/>
          <w:bCs/>
          <w:i/>
          <w:iCs/>
          <w:color w:val="000000" w:themeColor="text1"/>
        </w:rPr>
      </w:pPr>
      <w:r w:rsidRPr="00875E15">
        <w:rPr>
          <w:rFonts w:ascii="Arial" w:hAnsi="Arial" w:cs="Arial"/>
          <w:b/>
          <w:bCs/>
          <w:i/>
          <w:iCs/>
          <w:color w:val="000000" w:themeColor="text1"/>
        </w:rPr>
        <w:t>Allgemeine Angaben</w:t>
      </w:r>
    </w:p>
    <w:p w14:paraId="6BE700CF" w14:textId="2B9F3F9D" w:rsidR="006A5729" w:rsidRPr="00875E15" w:rsidRDefault="00875E15" w:rsidP="00332F47">
      <w:pPr>
        <w:pStyle w:val="Listenabsatz"/>
        <w:numPr>
          <w:ilvl w:val="0"/>
          <w:numId w:val="13"/>
        </w:numPr>
        <w:spacing w:after="240" w:line="360" w:lineRule="auto"/>
        <w:ind w:left="851" w:hanging="425"/>
        <w:rPr>
          <w:rFonts w:ascii="Arial" w:hAnsi="Arial" w:cs="Arial"/>
          <w:color w:val="000000" w:themeColor="text1"/>
        </w:rPr>
      </w:pPr>
      <w:r>
        <w:rPr>
          <w:rFonts w:ascii="Arial" w:hAnsi="Arial" w:cs="Arial"/>
          <w:color w:val="000000" w:themeColor="text1"/>
        </w:rPr>
        <w:t>t</w:t>
      </w:r>
      <w:r w:rsidR="006F7737" w:rsidRPr="00875E15">
        <w:rPr>
          <w:rFonts w:ascii="Arial" w:hAnsi="Arial" w:cs="Arial"/>
          <w:color w:val="000000" w:themeColor="text1"/>
        </w:rPr>
        <w:t>abellarischer</w:t>
      </w:r>
      <w:r>
        <w:rPr>
          <w:rFonts w:ascii="Arial" w:hAnsi="Arial" w:cs="Arial"/>
          <w:color w:val="000000" w:themeColor="text1"/>
        </w:rPr>
        <w:t>, unterschriebener</w:t>
      </w:r>
      <w:r w:rsidR="006F7737" w:rsidRPr="00875E15">
        <w:rPr>
          <w:rFonts w:ascii="Arial" w:hAnsi="Arial" w:cs="Arial"/>
          <w:color w:val="000000" w:themeColor="text1"/>
        </w:rPr>
        <w:t xml:space="preserve"> Lebenslauf</w:t>
      </w:r>
    </w:p>
    <w:p w14:paraId="3D37169B" w14:textId="75EC4143" w:rsidR="00332F47" w:rsidRPr="00875E15" w:rsidRDefault="00434B49" w:rsidP="00332F47">
      <w:pPr>
        <w:pStyle w:val="Listenabsatz"/>
        <w:numPr>
          <w:ilvl w:val="0"/>
          <w:numId w:val="13"/>
        </w:numPr>
        <w:spacing w:after="240" w:line="360" w:lineRule="auto"/>
        <w:ind w:left="851" w:hanging="425"/>
        <w:rPr>
          <w:rFonts w:ascii="Arial" w:hAnsi="Arial" w:cs="Arial"/>
          <w:color w:val="000000" w:themeColor="text1"/>
        </w:rPr>
      </w:pPr>
      <w:r w:rsidRPr="00875E15">
        <w:rPr>
          <w:rFonts w:ascii="Arial" w:hAnsi="Arial" w:cs="Arial"/>
          <w:color w:val="000000" w:themeColor="text1"/>
        </w:rPr>
        <w:t>a</w:t>
      </w:r>
      <w:r w:rsidR="006F7737" w:rsidRPr="00875E15">
        <w:rPr>
          <w:rFonts w:ascii="Arial" w:hAnsi="Arial" w:cs="Arial"/>
          <w:color w:val="000000" w:themeColor="text1"/>
        </w:rPr>
        <w:t xml:space="preserve">usführlicher </w:t>
      </w:r>
      <w:r w:rsidR="00332F47" w:rsidRPr="00875E15">
        <w:rPr>
          <w:rFonts w:ascii="Arial" w:hAnsi="Arial" w:cs="Arial"/>
          <w:color w:val="000000" w:themeColor="text1"/>
        </w:rPr>
        <w:t>b</w:t>
      </w:r>
      <w:r w:rsidR="006F7737" w:rsidRPr="00875E15">
        <w:rPr>
          <w:rFonts w:ascii="Arial" w:hAnsi="Arial" w:cs="Arial"/>
          <w:color w:val="000000" w:themeColor="text1"/>
        </w:rPr>
        <w:t>eruflicher Werdegang (ca. 1</w:t>
      </w:r>
      <w:r w:rsidR="00661239" w:rsidRPr="00875E15">
        <w:rPr>
          <w:rFonts w:ascii="Arial" w:hAnsi="Arial" w:cs="Arial"/>
          <w:color w:val="000000" w:themeColor="text1"/>
        </w:rPr>
        <w:t>-2</w:t>
      </w:r>
      <w:r w:rsidR="006F7737" w:rsidRPr="00875E15">
        <w:rPr>
          <w:rFonts w:ascii="Arial" w:hAnsi="Arial" w:cs="Arial"/>
          <w:color w:val="000000" w:themeColor="text1"/>
        </w:rPr>
        <w:t xml:space="preserve"> Seite</w:t>
      </w:r>
      <w:r w:rsidR="00661239" w:rsidRPr="00875E15">
        <w:rPr>
          <w:rFonts w:ascii="Arial" w:hAnsi="Arial" w:cs="Arial"/>
          <w:color w:val="000000" w:themeColor="text1"/>
        </w:rPr>
        <w:t>n</w:t>
      </w:r>
      <w:r w:rsidR="006F7737" w:rsidRPr="00875E15">
        <w:rPr>
          <w:rFonts w:ascii="Arial" w:hAnsi="Arial" w:cs="Arial"/>
          <w:color w:val="000000" w:themeColor="text1"/>
        </w:rPr>
        <w:t>)</w:t>
      </w:r>
    </w:p>
    <w:p w14:paraId="5D17E264" w14:textId="5C285751" w:rsidR="00D95555" w:rsidRPr="00875E15" w:rsidRDefault="00434B49" w:rsidP="00332F47">
      <w:pPr>
        <w:pStyle w:val="Listenabsatz"/>
        <w:numPr>
          <w:ilvl w:val="0"/>
          <w:numId w:val="13"/>
        </w:numPr>
        <w:spacing w:after="240" w:line="360" w:lineRule="auto"/>
        <w:ind w:left="851" w:hanging="425"/>
        <w:rPr>
          <w:rFonts w:ascii="Arial" w:hAnsi="Arial" w:cs="Arial"/>
          <w:color w:val="000000" w:themeColor="text1"/>
        </w:rPr>
      </w:pPr>
      <w:r w:rsidRPr="00875E15">
        <w:rPr>
          <w:rFonts w:ascii="Arial" w:hAnsi="Arial" w:cs="Arial"/>
          <w:color w:val="000000" w:themeColor="text1"/>
        </w:rPr>
        <w:t>a</w:t>
      </w:r>
      <w:r w:rsidR="006A5729" w:rsidRPr="00875E15">
        <w:rPr>
          <w:rFonts w:ascii="Arial" w:hAnsi="Arial" w:cs="Arial"/>
          <w:color w:val="000000" w:themeColor="text1"/>
        </w:rPr>
        <w:t xml:space="preserve">usführlicher </w:t>
      </w:r>
      <w:r w:rsidR="00332F47" w:rsidRPr="00875E15">
        <w:rPr>
          <w:rFonts w:ascii="Arial" w:hAnsi="Arial" w:cs="Arial"/>
          <w:color w:val="000000" w:themeColor="text1"/>
        </w:rPr>
        <w:t>w</w:t>
      </w:r>
      <w:r w:rsidR="006A5729" w:rsidRPr="00875E15">
        <w:rPr>
          <w:rFonts w:ascii="Arial" w:hAnsi="Arial" w:cs="Arial"/>
          <w:color w:val="000000" w:themeColor="text1"/>
        </w:rPr>
        <w:t xml:space="preserve">issenschaftlicher Werdegang (ca. 1-2 Seiten) </w:t>
      </w:r>
    </w:p>
    <w:p w14:paraId="5466EE79" w14:textId="081F2F53" w:rsidR="009E1592" w:rsidRPr="00875E15" w:rsidRDefault="00661239" w:rsidP="00332F47">
      <w:pPr>
        <w:pStyle w:val="Listenabsatz"/>
        <w:numPr>
          <w:ilvl w:val="0"/>
          <w:numId w:val="13"/>
        </w:numPr>
        <w:spacing w:after="240" w:line="360" w:lineRule="auto"/>
        <w:ind w:left="851" w:hanging="425"/>
        <w:rPr>
          <w:rFonts w:ascii="Arial" w:hAnsi="Arial" w:cs="Arial"/>
          <w:color w:val="000000" w:themeColor="text1"/>
        </w:rPr>
      </w:pPr>
      <w:r w:rsidRPr="00875E15">
        <w:rPr>
          <w:rFonts w:ascii="Arial" w:hAnsi="Arial" w:cs="Arial"/>
          <w:color w:val="000000" w:themeColor="text1"/>
        </w:rPr>
        <w:t>Darstellungen</w:t>
      </w:r>
      <w:r w:rsidR="006F7737" w:rsidRPr="00875E15">
        <w:rPr>
          <w:rFonts w:ascii="Arial" w:hAnsi="Arial" w:cs="Arial"/>
          <w:color w:val="000000" w:themeColor="text1"/>
        </w:rPr>
        <w:t xml:space="preserve"> der vorgesehenen zukünftigen Einbringung in Lehre</w:t>
      </w:r>
      <w:r w:rsidR="00875E15">
        <w:rPr>
          <w:rFonts w:ascii="Arial" w:hAnsi="Arial" w:cs="Arial"/>
          <w:color w:val="000000" w:themeColor="text1"/>
        </w:rPr>
        <w:t xml:space="preserve"> (2 SWS)</w:t>
      </w:r>
      <w:r w:rsidR="006F7737" w:rsidRPr="00875E15">
        <w:rPr>
          <w:rFonts w:ascii="Arial" w:hAnsi="Arial" w:cs="Arial"/>
          <w:color w:val="000000" w:themeColor="text1"/>
        </w:rPr>
        <w:t xml:space="preserve"> und Forschung</w:t>
      </w:r>
      <w:r w:rsidR="001637B9" w:rsidRPr="00875E15">
        <w:rPr>
          <w:rFonts w:ascii="Arial" w:hAnsi="Arial" w:cs="Arial"/>
          <w:color w:val="000000" w:themeColor="text1"/>
        </w:rPr>
        <w:t>;</w:t>
      </w:r>
      <w:r w:rsidR="006F7737" w:rsidRPr="00875E15">
        <w:rPr>
          <w:rFonts w:ascii="Arial" w:hAnsi="Arial" w:cs="Arial"/>
          <w:color w:val="000000" w:themeColor="text1"/>
        </w:rPr>
        <w:t xml:space="preserve"> </w:t>
      </w:r>
      <w:r w:rsidRPr="00875E15">
        <w:rPr>
          <w:rFonts w:ascii="Arial" w:hAnsi="Arial" w:cs="Arial"/>
          <w:color w:val="000000" w:themeColor="text1"/>
        </w:rPr>
        <w:t>mit dem Fachvertreter abstimmen und unterschreiben lassen</w:t>
      </w:r>
      <w:r w:rsidR="001637B9" w:rsidRPr="00875E15">
        <w:rPr>
          <w:rFonts w:ascii="Arial" w:hAnsi="Arial" w:cs="Arial"/>
          <w:color w:val="000000" w:themeColor="text1"/>
        </w:rPr>
        <w:t xml:space="preserve"> (ca. 1-2 Seiten, Vorlesungsverzeichnisnummer der Veranstaltung</w:t>
      </w:r>
      <w:r w:rsidR="00875E15">
        <w:rPr>
          <w:rFonts w:ascii="Arial" w:hAnsi="Arial" w:cs="Arial"/>
          <w:color w:val="000000" w:themeColor="text1"/>
        </w:rPr>
        <w:t>en</w:t>
      </w:r>
      <w:r w:rsidR="001637B9" w:rsidRPr="00875E15">
        <w:rPr>
          <w:rFonts w:ascii="Arial" w:hAnsi="Arial" w:cs="Arial"/>
          <w:color w:val="000000" w:themeColor="text1"/>
        </w:rPr>
        <w:t xml:space="preserve"> einfügen)</w:t>
      </w:r>
    </w:p>
    <w:p w14:paraId="71DB9005" w14:textId="17343BCA" w:rsidR="00332F47" w:rsidRPr="00875E15" w:rsidRDefault="00332F47" w:rsidP="00332F47">
      <w:pPr>
        <w:pStyle w:val="Listenabsatz"/>
        <w:numPr>
          <w:ilvl w:val="0"/>
          <w:numId w:val="13"/>
        </w:numPr>
        <w:spacing w:after="240" w:line="360" w:lineRule="auto"/>
        <w:rPr>
          <w:rFonts w:ascii="Arial" w:hAnsi="Arial" w:cs="Arial"/>
          <w:color w:val="000000" w:themeColor="text1"/>
        </w:rPr>
      </w:pPr>
      <w:r w:rsidRPr="00875E15">
        <w:rPr>
          <w:rFonts w:ascii="Arial" w:hAnsi="Arial" w:cs="Arial"/>
          <w:color w:val="000000" w:themeColor="text1"/>
        </w:rPr>
        <w:t xml:space="preserve">beglaubigte Kopien sämtlicher Urkunden (Venia legendi und Lehrbefähigung, Promotionsurkunde, Facharztanerkennung, Approbation, etc.) </w:t>
      </w:r>
    </w:p>
    <w:p w14:paraId="7C7826FA" w14:textId="2487FEE6" w:rsidR="00332F47" w:rsidRPr="00875E15" w:rsidRDefault="00332F47" w:rsidP="00332F47">
      <w:pPr>
        <w:pStyle w:val="Listenabsatz"/>
        <w:numPr>
          <w:ilvl w:val="0"/>
          <w:numId w:val="13"/>
        </w:numPr>
        <w:spacing w:after="240" w:line="360" w:lineRule="auto"/>
        <w:rPr>
          <w:rFonts w:ascii="Arial" w:hAnsi="Arial" w:cs="Arial"/>
          <w:color w:val="000000" w:themeColor="text1"/>
        </w:rPr>
      </w:pPr>
      <w:r w:rsidRPr="00875E15">
        <w:rPr>
          <w:rFonts w:ascii="Arial" w:hAnsi="Arial" w:cs="Arial"/>
          <w:color w:val="000000" w:themeColor="text1"/>
        </w:rPr>
        <w:t xml:space="preserve">aktuelles </w:t>
      </w:r>
      <w:r w:rsidR="00875E15">
        <w:rPr>
          <w:rFonts w:ascii="Arial" w:hAnsi="Arial" w:cs="Arial"/>
          <w:color w:val="000000" w:themeColor="text1"/>
        </w:rPr>
        <w:t>a</w:t>
      </w:r>
      <w:r w:rsidRPr="00875E15">
        <w:rPr>
          <w:rFonts w:ascii="Arial" w:hAnsi="Arial" w:cs="Arial"/>
          <w:color w:val="000000" w:themeColor="text1"/>
        </w:rPr>
        <w:t xml:space="preserve">mtliches Führungszeugnis (zur Vorlage bei einer Behörde – </w:t>
      </w:r>
      <w:proofErr w:type="spellStart"/>
      <w:r w:rsidRPr="00875E15">
        <w:rPr>
          <w:rFonts w:ascii="Arial" w:hAnsi="Arial" w:cs="Arial"/>
          <w:color w:val="000000" w:themeColor="text1"/>
        </w:rPr>
        <w:t>Belegart</w:t>
      </w:r>
      <w:proofErr w:type="spellEnd"/>
      <w:r w:rsidRPr="00875E15">
        <w:rPr>
          <w:rFonts w:ascii="Arial" w:hAnsi="Arial" w:cs="Arial"/>
          <w:color w:val="000000" w:themeColor="text1"/>
        </w:rPr>
        <w:t xml:space="preserve"> O)</w:t>
      </w:r>
      <w:r w:rsidR="00875E15">
        <w:rPr>
          <w:rFonts w:ascii="Arial" w:hAnsi="Arial" w:cs="Arial"/>
          <w:color w:val="000000" w:themeColor="text1"/>
        </w:rPr>
        <w:t>; d</w:t>
      </w:r>
      <w:r w:rsidRPr="00875E15">
        <w:rPr>
          <w:rFonts w:ascii="Arial" w:hAnsi="Arial" w:cs="Arial"/>
          <w:color w:val="000000" w:themeColor="text1"/>
        </w:rPr>
        <w:t xml:space="preserve">ieses bitte erst nach Aufforderung durch das Dekanat beantragen </w:t>
      </w:r>
    </w:p>
    <w:p w14:paraId="3CFBDF02" w14:textId="77777777" w:rsidR="00332F47" w:rsidRPr="00875E15" w:rsidRDefault="00332F47" w:rsidP="00875E15">
      <w:pPr>
        <w:pStyle w:val="Listenabsatz"/>
        <w:spacing w:after="240" w:line="360" w:lineRule="auto"/>
        <w:ind w:left="851"/>
        <w:rPr>
          <w:rFonts w:ascii="Arial" w:hAnsi="Arial" w:cs="Arial"/>
          <w:color w:val="000000" w:themeColor="text1"/>
        </w:rPr>
      </w:pPr>
    </w:p>
    <w:p w14:paraId="63674556" w14:textId="552BE308" w:rsidR="00661239" w:rsidRPr="00875E15" w:rsidRDefault="00661239" w:rsidP="00332F47">
      <w:pPr>
        <w:spacing w:after="240" w:line="360" w:lineRule="auto"/>
        <w:ind w:left="851" w:hanging="425"/>
        <w:jc w:val="left"/>
        <w:rPr>
          <w:rFonts w:ascii="Arial" w:hAnsi="Arial" w:cs="Arial"/>
          <w:b/>
          <w:bCs/>
          <w:i/>
          <w:iCs/>
          <w:color w:val="000000" w:themeColor="text1"/>
        </w:rPr>
      </w:pPr>
      <w:r w:rsidRPr="00875E15">
        <w:rPr>
          <w:rFonts w:ascii="Arial" w:hAnsi="Arial" w:cs="Arial"/>
          <w:b/>
          <w:bCs/>
          <w:i/>
          <w:iCs/>
          <w:color w:val="000000" w:themeColor="text1"/>
        </w:rPr>
        <w:t>Wissenschaftliche Leistungen</w:t>
      </w:r>
    </w:p>
    <w:p w14:paraId="08868219" w14:textId="1BE3B8D1" w:rsidR="001637B9" w:rsidRPr="00875E15" w:rsidRDefault="00661239" w:rsidP="00332F47">
      <w:pPr>
        <w:pStyle w:val="Listenabsatz"/>
        <w:numPr>
          <w:ilvl w:val="0"/>
          <w:numId w:val="15"/>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rPr>
        <w:t>Publikationen</w:t>
      </w:r>
      <w:r w:rsidR="001637B9" w:rsidRPr="00875E15">
        <w:rPr>
          <w:rFonts w:ascii="Arial" w:hAnsi="Arial" w:cs="Arial"/>
          <w:color w:val="000000" w:themeColor="text1"/>
        </w:rPr>
        <w:t xml:space="preserve"> nach der Habilitation</w:t>
      </w:r>
      <w:r w:rsidRPr="00875E15">
        <w:rPr>
          <w:rFonts w:ascii="Arial" w:hAnsi="Arial" w:cs="Arial"/>
          <w:color w:val="000000" w:themeColor="text1"/>
        </w:rPr>
        <w:t>: mindestens 10 Originalarbeiten</w:t>
      </w:r>
      <w:r w:rsidR="00332F47" w:rsidRPr="00875E15">
        <w:rPr>
          <w:rFonts w:ascii="Arial" w:hAnsi="Arial" w:cs="Arial"/>
          <w:color w:val="000000" w:themeColor="text1"/>
        </w:rPr>
        <w:t xml:space="preserve"> (</w:t>
      </w:r>
      <w:proofErr w:type="spellStart"/>
      <w:r w:rsidR="00332F47" w:rsidRPr="00875E15">
        <w:rPr>
          <w:rFonts w:ascii="Arial" w:hAnsi="Arial" w:cs="Arial"/>
          <w:color w:val="000000" w:themeColor="text1"/>
        </w:rPr>
        <w:t>Medline</w:t>
      </w:r>
      <w:proofErr w:type="spellEnd"/>
      <w:r w:rsidR="00332F47" w:rsidRPr="00875E15">
        <w:rPr>
          <w:rFonts w:ascii="Arial" w:hAnsi="Arial" w:cs="Arial"/>
          <w:color w:val="000000" w:themeColor="text1"/>
        </w:rPr>
        <w:t xml:space="preserve"> oder Web </w:t>
      </w:r>
      <w:proofErr w:type="spellStart"/>
      <w:r w:rsidR="00332F47" w:rsidRPr="00875E15">
        <w:rPr>
          <w:rFonts w:ascii="Arial" w:hAnsi="Arial" w:cs="Arial"/>
          <w:color w:val="000000" w:themeColor="text1"/>
        </w:rPr>
        <w:t>of</w:t>
      </w:r>
      <w:proofErr w:type="spellEnd"/>
      <w:r w:rsidR="00332F47" w:rsidRPr="00875E15">
        <w:rPr>
          <w:rFonts w:ascii="Arial" w:hAnsi="Arial" w:cs="Arial"/>
          <w:color w:val="000000" w:themeColor="text1"/>
        </w:rPr>
        <w:t xml:space="preserve"> Science gelistet)</w:t>
      </w:r>
      <w:r w:rsidRPr="00875E15">
        <w:rPr>
          <w:rFonts w:ascii="Arial" w:hAnsi="Arial" w:cs="Arial"/>
          <w:color w:val="000000" w:themeColor="text1"/>
        </w:rPr>
        <w:t>, davon mindestens 8 Publikationen als Erst- oder Letztautor</w:t>
      </w:r>
    </w:p>
    <w:p w14:paraId="42005A23" w14:textId="6D893EE9" w:rsidR="001637B9" w:rsidRPr="00875E15" w:rsidRDefault="001637B9" w:rsidP="00332F47">
      <w:pPr>
        <w:pStyle w:val="Listenabsatz"/>
        <w:numPr>
          <w:ilvl w:val="0"/>
          <w:numId w:val="15"/>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shd w:val="clear" w:color="auto" w:fill="FFFFFF"/>
        </w:rPr>
        <w:t xml:space="preserve">Summe der Impact Faktor aller Originalarbeiten nach der Habilitation &gt; 40 </w:t>
      </w:r>
    </w:p>
    <w:p w14:paraId="5D8A01F9" w14:textId="5C849624" w:rsidR="001637B9" w:rsidRPr="00875E15" w:rsidRDefault="001637B9" w:rsidP="00332F47">
      <w:pPr>
        <w:pStyle w:val="Listenabsatz"/>
        <w:numPr>
          <w:ilvl w:val="0"/>
          <w:numId w:val="15"/>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shd w:val="clear" w:color="auto" w:fill="FFFFFF"/>
        </w:rPr>
        <w:t>oder drei Arbeiten als Erst- oder Letztautor in der Spitzengruppe des Fachgebietes</w:t>
      </w:r>
      <w:r w:rsidR="00A100F5">
        <w:rPr>
          <w:rFonts w:ascii="Arial" w:hAnsi="Arial" w:cs="Arial"/>
          <w:color w:val="000000" w:themeColor="text1"/>
          <w:shd w:val="clear" w:color="auto" w:fill="FFFFFF"/>
        </w:rPr>
        <w:t xml:space="preserve"> (Top 5%)</w:t>
      </w:r>
    </w:p>
    <w:p w14:paraId="6AE7DF59" w14:textId="34D512B7" w:rsidR="001637B9" w:rsidRPr="00875E15" w:rsidRDefault="001637B9" w:rsidP="00332F47">
      <w:pPr>
        <w:pStyle w:val="Listenabsatz"/>
        <w:numPr>
          <w:ilvl w:val="0"/>
          <w:numId w:val="15"/>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shd w:val="clear" w:color="auto" w:fill="FFFFFF"/>
        </w:rPr>
        <w:t xml:space="preserve">oder die kumulative Zitationsfrequenz aller Originalschriften beträgt mehr als &gt; 120 </w:t>
      </w:r>
    </w:p>
    <w:p w14:paraId="7105C565" w14:textId="198A9E8C" w:rsidR="001637B9" w:rsidRPr="00875E15" w:rsidRDefault="001637B9" w:rsidP="00332F47">
      <w:pPr>
        <w:pStyle w:val="Listenabsatz"/>
        <w:numPr>
          <w:ilvl w:val="0"/>
          <w:numId w:val="14"/>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shd w:val="clear" w:color="auto" w:fill="FFFFFF"/>
        </w:rPr>
        <w:t xml:space="preserve">Arbeiten im Druck werden mitgerechnet, wenn eine schriftliche Bestätigung des Journals vorgelegt wird, dass die Arbeit angenommen </w:t>
      </w:r>
      <w:r w:rsidR="00875E15" w:rsidRPr="00875E15">
        <w:rPr>
          <w:rFonts w:ascii="Arial" w:hAnsi="Arial" w:cs="Arial"/>
          <w:color w:val="000000" w:themeColor="text1"/>
          <w:shd w:val="clear" w:color="auto" w:fill="FFFFFF"/>
        </w:rPr>
        <w:t xml:space="preserve">/ </w:t>
      </w:r>
      <w:r w:rsidRPr="00875E15">
        <w:rPr>
          <w:rFonts w:ascii="Arial" w:hAnsi="Arial" w:cs="Arial"/>
          <w:color w:val="000000" w:themeColor="text1"/>
          <w:shd w:val="clear" w:color="auto" w:fill="FFFFFF"/>
        </w:rPr>
        <w:t>im Druck ist</w:t>
      </w:r>
    </w:p>
    <w:p w14:paraId="1967FEFF" w14:textId="1C04C8AF" w:rsidR="00366E57" w:rsidRPr="00875E15" w:rsidRDefault="006F7737" w:rsidP="00332F47">
      <w:pPr>
        <w:pStyle w:val="Listenabsatz"/>
        <w:numPr>
          <w:ilvl w:val="0"/>
          <w:numId w:val="14"/>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rPr>
        <w:t>Darstellung der wissenschaftlichen Leistung unterteilt</w:t>
      </w:r>
      <w:r w:rsidR="001637B9" w:rsidRPr="00875E15">
        <w:rPr>
          <w:rFonts w:ascii="Arial" w:hAnsi="Arial" w:cs="Arial"/>
          <w:color w:val="000000" w:themeColor="text1"/>
        </w:rPr>
        <w:t xml:space="preserve"> in</w:t>
      </w:r>
      <w:r w:rsidR="00875E15" w:rsidRPr="00875E15">
        <w:rPr>
          <w:rFonts w:ascii="Arial" w:hAnsi="Arial" w:cs="Arial"/>
          <w:color w:val="000000" w:themeColor="text1"/>
        </w:rPr>
        <w:t xml:space="preserve"> </w:t>
      </w:r>
      <w:r w:rsidRPr="00875E15">
        <w:rPr>
          <w:rFonts w:ascii="Arial" w:hAnsi="Arial" w:cs="Arial"/>
          <w:color w:val="000000" w:themeColor="text1"/>
        </w:rPr>
        <w:t>nach der Habilitation</w:t>
      </w:r>
      <w:r w:rsidR="00875E15" w:rsidRPr="00875E15">
        <w:rPr>
          <w:rFonts w:ascii="Arial" w:hAnsi="Arial" w:cs="Arial"/>
          <w:color w:val="000000" w:themeColor="text1"/>
        </w:rPr>
        <w:t xml:space="preserve"> /</w:t>
      </w:r>
      <w:r w:rsidR="00661239" w:rsidRPr="00875E15">
        <w:rPr>
          <w:rFonts w:ascii="Arial" w:hAnsi="Arial" w:cs="Arial"/>
          <w:color w:val="000000" w:themeColor="text1"/>
        </w:rPr>
        <w:t xml:space="preserve"> </w:t>
      </w:r>
      <w:r w:rsidRPr="00875E15">
        <w:rPr>
          <w:rFonts w:ascii="Arial" w:hAnsi="Arial" w:cs="Arial"/>
          <w:color w:val="000000" w:themeColor="text1"/>
        </w:rPr>
        <w:t xml:space="preserve">vor der Habilitation </w:t>
      </w:r>
    </w:p>
    <w:p w14:paraId="04513A11" w14:textId="69299910" w:rsidR="00366E57" w:rsidRPr="00875E15" w:rsidRDefault="001637B9" w:rsidP="00332F47">
      <w:pPr>
        <w:pStyle w:val="Listenabsatz"/>
        <w:numPr>
          <w:ilvl w:val="0"/>
          <w:numId w:val="14"/>
        </w:numPr>
        <w:spacing w:after="240" w:line="360" w:lineRule="auto"/>
        <w:ind w:left="851" w:hanging="425"/>
        <w:rPr>
          <w:rFonts w:ascii="Arial" w:hAnsi="Arial" w:cs="Arial"/>
          <w:color w:val="000000" w:themeColor="text1"/>
        </w:rPr>
      </w:pPr>
      <w:r w:rsidRPr="00875E15">
        <w:rPr>
          <w:rFonts w:ascii="Arial" w:hAnsi="Arial" w:cs="Arial"/>
          <w:color w:val="000000" w:themeColor="text1"/>
        </w:rPr>
        <w:t xml:space="preserve">die Bestätigung einer </w:t>
      </w:r>
      <w:r w:rsidR="00366E57" w:rsidRPr="00875E15">
        <w:rPr>
          <w:rFonts w:ascii="Arial" w:hAnsi="Arial" w:cs="Arial"/>
          <w:color w:val="000000" w:themeColor="text1"/>
        </w:rPr>
        <w:t>Listenplatzierung für eine W</w:t>
      </w:r>
      <w:r w:rsidRPr="00875E15">
        <w:rPr>
          <w:rFonts w:ascii="Arial" w:hAnsi="Arial" w:cs="Arial"/>
          <w:color w:val="000000" w:themeColor="text1"/>
        </w:rPr>
        <w:t>2</w:t>
      </w:r>
      <w:r w:rsidR="00366E57" w:rsidRPr="00875E15">
        <w:rPr>
          <w:rFonts w:ascii="Arial" w:hAnsi="Arial" w:cs="Arial"/>
          <w:color w:val="000000" w:themeColor="text1"/>
        </w:rPr>
        <w:t>-</w:t>
      </w:r>
      <w:r w:rsidRPr="00875E15">
        <w:rPr>
          <w:rFonts w:ascii="Arial" w:hAnsi="Arial" w:cs="Arial"/>
          <w:color w:val="000000" w:themeColor="text1"/>
        </w:rPr>
        <w:t>/</w:t>
      </w:r>
      <w:r w:rsidR="00366E57" w:rsidRPr="00875E15">
        <w:rPr>
          <w:rFonts w:ascii="Arial" w:hAnsi="Arial" w:cs="Arial"/>
          <w:color w:val="000000" w:themeColor="text1"/>
        </w:rPr>
        <w:t>W</w:t>
      </w:r>
      <w:r w:rsidRPr="00875E15">
        <w:rPr>
          <w:rFonts w:ascii="Arial" w:hAnsi="Arial" w:cs="Arial"/>
          <w:color w:val="000000" w:themeColor="text1"/>
        </w:rPr>
        <w:t>3</w:t>
      </w:r>
      <w:r w:rsidR="00366E57" w:rsidRPr="00875E15">
        <w:rPr>
          <w:rFonts w:ascii="Arial" w:hAnsi="Arial" w:cs="Arial"/>
          <w:color w:val="000000" w:themeColor="text1"/>
        </w:rPr>
        <w:t xml:space="preserve">-Professur ist durch die </w:t>
      </w:r>
      <w:r w:rsidRPr="00875E15">
        <w:rPr>
          <w:rFonts w:ascii="Arial" w:hAnsi="Arial" w:cs="Arial"/>
          <w:color w:val="000000" w:themeColor="text1"/>
        </w:rPr>
        <w:t xml:space="preserve">jeweilige </w:t>
      </w:r>
      <w:r w:rsidR="00366E57" w:rsidRPr="00875E15">
        <w:rPr>
          <w:rFonts w:ascii="Arial" w:hAnsi="Arial" w:cs="Arial"/>
          <w:color w:val="000000" w:themeColor="text1"/>
        </w:rPr>
        <w:t>Fakultät</w:t>
      </w:r>
      <w:r w:rsidRPr="00875E15">
        <w:rPr>
          <w:rFonts w:ascii="Arial" w:hAnsi="Arial" w:cs="Arial"/>
          <w:color w:val="000000" w:themeColor="text1"/>
        </w:rPr>
        <w:t xml:space="preserve"> </w:t>
      </w:r>
      <w:r w:rsidR="00366E57" w:rsidRPr="00875E15">
        <w:rPr>
          <w:rFonts w:ascii="Arial" w:hAnsi="Arial" w:cs="Arial"/>
          <w:color w:val="000000" w:themeColor="text1"/>
        </w:rPr>
        <w:t>beizufügen</w:t>
      </w:r>
      <w:r w:rsidR="00332F47" w:rsidRPr="00875E15">
        <w:rPr>
          <w:rFonts w:ascii="Arial" w:hAnsi="Arial" w:cs="Arial"/>
          <w:color w:val="000000" w:themeColor="text1"/>
        </w:rPr>
        <w:t>;</w:t>
      </w:r>
      <w:r w:rsidR="00366E57" w:rsidRPr="00875E15">
        <w:rPr>
          <w:rFonts w:ascii="Arial" w:hAnsi="Arial" w:cs="Arial"/>
          <w:color w:val="000000" w:themeColor="text1"/>
        </w:rPr>
        <w:t xml:space="preserve"> </w:t>
      </w:r>
      <w:r w:rsidR="00332F47" w:rsidRPr="00875E15">
        <w:rPr>
          <w:rFonts w:ascii="Arial" w:hAnsi="Arial" w:cs="Arial"/>
          <w:color w:val="000000" w:themeColor="text1"/>
        </w:rPr>
        <w:t>d</w:t>
      </w:r>
      <w:r w:rsidR="00366E57" w:rsidRPr="00875E15">
        <w:rPr>
          <w:rFonts w:ascii="Arial" w:hAnsi="Arial" w:cs="Arial"/>
          <w:color w:val="000000" w:themeColor="text1"/>
        </w:rPr>
        <w:t>asselbe gilt für den Ruf auf eine W</w:t>
      </w:r>
      <w:r w:rsidRPr="00875E15">
        <w:rPr>
          <w:rFonts w:ascii="Arial" w:hAnsi="Arial" w:cs="Arial"/>
          <w:color w:val="000000" w:themeColor="text1"/>
        </w:rPr>
        <w:t>2/W3-</w:t>
      </w:r>
      <w:r w:rsidR="00366E57" w:rsidRPr="00875E15">
        <w:rPr>
          <w:rFonts w:ascii="Arial" w:hAnsi="Arial" w:cs="Arial"/>
          <w:color w:val="000000" w:themeColor="text1"/>
        </w:rPr>
        <w:t>Professur und seine Ablehnung</w:t>
      </w:r>
    </w:p>
    <w:p w14:paraId="16A1D6EE" w14:textId="21720087" w:rsidR="00B014B6" w:rsidRPr="00875E15" w:rsidRDefault="00B014B6" w:rsidP="00332F47">
      <w:pPr>
        <w:pStyle w:val="Listenabsatz"/>
        <w:numPr>
          <w:ilvl w:val="0"/>
          <w:numId w:val="14"/>
        </w:numPr>
        <w:spacing w:after="240" w:line="360" w:lineRule="auto"/>
        <w:ind w:left="851" w:hanging="425"/>
        <w:rPr>
          <w:rFonts w:ascii="Arial" w:hAnsi="Arial" w:cs="Arial"/>
          <w:color w:val="000000" w:themeColor="text1"/>
        </w:rPr>
      </w:pPr>
      <w:r w:rsidRPr="00875E15">
        <w:rPr>
          <w:rFonts w:ascii="Arial" w:hAnsi="Arial" w:cs="Arial"/>
          <w:color w:val="000000" w:themeColor="text1"/>
        </w:rPr>
        <w:lastRenderedPageBreak/>
        <w:t xml:space="preserve">Auflistung von </w:t>
      </w:r>
      <w:r w:rsidRPr="00875E15">
        <w:rPr>
          <w:rStyle w:val="Fett"/>
          <w:rFonts w:ascii="Arial" w:hAnsi="Arial" w:cs="Arial"/>
          <w:b w:val="0"/>
          <w:bCs w:val="0"/>
          <w:color w:val="000000" w:themeColor="text1"/>
        </w:rPr>
        <w:t>nach</w:t>
      </w:r>
      <w:r w:rsidRPr="00875E15">
        <w:rPr>
          <w:rFonts w:ascii="Arial" w:hAnsi="Arial" w:cs="Arial"/>
          <w:color w:val="000000" w:themeColor="text1"/>
        </w:rPr>
        <w:t xml:space="preserve"> der Habilitation abgeschlossenen Promotionsarbeiten</w:t>
      </w:r>
      <w:r w:rsidR="00A100F5">
        <w:rPr>
          <w:rFonts w:ascii="Arial" w:hAnsi="Arial" w:cs="Arial"/>
          <w:color w:val="000000" w:themeColor="text1"/>
        </w:rPr>
        <w:t>, Master-</w:t>
      </w:r>
      <w:r w:rsidRPr="00875E15">
        <w:rPr>
          <w:rFonts w:ascii="Arial" w:hAnsi="Arial" w:cs="Arial"/>
          <w:color w:val="000000" w:themeColor="text1"/>
        </w:rPr>
        <w:t xml:space="preserve"> und </w:t>
      </w:r>
      <w:r w:rsidR="00A100F5">
        <w:rPr>
          <w:rFonts w:ascii="Arial" w:hAnsi="Arial" w:cs="Arial"/>
          <w:color w:val="000000" w:themeColor="text1"/>
        </w:rPr>
        <w:t>Bachelor</w:t>
      </w:r>
      <w:r w:rsidRPr="00875E15">
        <w:rPr>
          <w:rFonts w:ascii="Arial" w:hAnsi="Arial" w:cs="Arial"/>
          <w:color w:val="000000" w:themeColor="text1"/>
        </w:rPr>
        <w:t xml:space="preserve">arbeiten (mit Angabe von Namen, Titel der Arbeit, Note und Datum) </w:t>
      </w:r>
    </w:p>
    <w:p w14:paraId="0C17F34D" w14:textId="69CEF1AB" w:rsidR="00B014B6" w:rsidRPr="00875E15" w:rsidRDefault="00B014B6" w:rsidP="00332F47">
      <w:pPr>
        <w:pStyle w:val="Listenabsatz"/>
        <w:numPr>
          <w:ilvl w:val="0"/>
          <w:numId w:val="14"/>
        </w:numPr>
        <w:spacing w:after="240" w:line="360" w:lineRule="auto"/>
        <w:ind w:left="851" w:hanging="425"/>
        <w:rPr>
          <w:rFonts w:ascii="Arial" w:hAnsi="Arial" w:cs="Arial"/>
          <w:color w:val="000000" w:themeColor="text1"/>
        </w:rPr>
      </w:pPr>
      <w:r w:rsidRPr="00875E15">
        <w:rPr>
          <w:rFonts w:ascii="Arial" w:hAnsi="Arial" w:cs="Arial"/>
          <w:color w:val="000000" w:themeColor="text1"/>
        </w:rPr>
        <w:t>Auflistung von Drittmittelprojekten nach der Habilitation (mit Angabe von Förderquellen, Fördervolumen</w:t>
      </w:r>
      <w:r w:rsidR="00332F47" w:rsidRPr="00875E15">
        <w:rPr>
          <w:rFonts w:ascii="Arial" w:hAnsi="Arial" w:cs="Arial"/>
          <w:color w:val="000000" w:themeColor="text1"/>
        </w:rPr>
        <w:t xml:space="preserve"> - eigener Anteil</w:t>
      </w:r>
      <w:r w:rsidRPr="00875E15">
        <w:rPr>
          <w:rFonts w:ascii="Arial" w:hAnsi="Arial" w:cs="Arial"/>
          <w:color w:val="000000" w:themeColor="text1"/>
        </w:rPr>
        <w:t xml:space="preserve">, Laufzeit) </w:t>
      </w:r>
    </w:p>
    <w:p w14:paraId="0DDD7577" w14:textId="1B5DA2AB" w:rsidR="00B014B6" w:rsidRPr="00875E15" w:rsidRDefault="00B014B6" w:rsidP="00332F47">
      <w:pPr>
        <w:pStyle w:val="Listenabsatz"/>
        <w:numPr>
          <w:ilvl w:val="0"/>
          <w:numId w:val="14"/>
        </w:numPr>
        <w:spacing w:line="360" w:lineRule="auto"/>
        <w:ind w:left="851" w:hanging="425"/>
        <w:rPr>
          <w:rFonts w:ascii="Arial" w:hAnsi="Arial" w:cs="Arial"/>
          <w:color w:val="000000" w:themeColor="text1"/>
        </w:rPr>
      </w:pPr>
      <w:r w:rsidRPr="00875E15">
        <w:rPr>
          <w:rFonts w:ascii="Arial" w:hAnsi="Arial" w:cs="Arial"/>
          <w:color w:val="000000" w:themeColor="text1"/>
        </w:rPr>
        <w:t xml:space="preserve">Sonderdrucke aller Originalarbeiten und Übersichtsartikel, die </w:t>
      </w:r>
      <w:r w:rsidRPr="00875E15">
        <w:rPr>
          <w:rStyle w:val="Fett"/>
          <w:rFonts w:ascii="Arial" w:hAnsi="Arial" w:cs="Arial"/>
          <w:b w:val="0"/>
          <w:bCs w:val="0"/>
          <w:color w:val="000000" w:themeColor="text1"/>
        </w:rPr>
        <w:t>nach</w:t>
      </w:r>
      <w:r w:rsidRPr="00875E15">
        <w:rPr>
          <w:rFonts w:ascii="Arial" w:hAnsi="Arial" w:cs="Arial"/>
          <w:b/>
          <w:bCs/>
          <w:color w:val="000000" w:themeColor="text1"/>
        </w:rPr>
        <w:t xml:space="preserve"> </w:t>
      </w:r>
      <w:r w:rsidRPr="00875E15">
        <w:rPr>
          <w:rFonts w:ascii="Arial" w:hAnsi="Arial" w:cs="Arial"/>
          <w:color w:val="000000" w:themeColor="text1"/>
        </w:rPr>
        <w:t>der Habilitation publiziert worden sind</w:t>
      </w:r>
      <w:r w:rsidR="00332F47" w:rsidRPr="00875E15">
        <w:rPr>
          <w:rFonts w:ascii="Arial" w:hAnsi="Arial" w:cs="Arial"/>
          <w:color w:val="000000" w:themeColor="text1"/>
        </w:rPr>
        <w:t xml:space="preserve">, beifügen </w:t>
      </w:r>
    </w:p>
    <w:p w14:paraId="3EFF19C1" w14:textId="77777777" w:rsidR="00661239" w:rsidRPr="00875E15" w:rsidRDefault="00661239" w:rsidP="00332F47">
      <w:pPr>
        <w:tabs>
          <w:tab w:val="left" w:pos="1610"/>
        </w:tabs>
        <w:spacing w:after="240" w:line="360" w:lineRule="auto"/>
        <w:jc w:val="left"/>
        <w:rPr>
          <w:rFonts w:ascii="Arial" w:hAnsi="Arial" w:cs="Arial"/>
          <w:color w:val="000000" w:themeColor="text1"/>
        </w:rPr>
      </w:pPr>
    </w:p>
    <w:p w14:paraId="51EC3296" w14:textId="59E9040A" w:rsidR="00661239" w:rsidRPr="00875E15" w:rsidRDefault="006A5729" w:rsidP="00332F47">
      <w:pPr>
        <w:spacing w:after="240" w:line="360" w:lineRule="auto"/>
        <w:ind w:left="851" w:hanging="425"/>
        <w:jc w:val="left"/>
        <w:rPr>
          <w:rFonts w:ascii="Arial" w:hAnsi="Arial" w:cs="Arial"/>
          <w:b/>
          <w:bCs/>
          <w:i/>
          <w:iCs/>
          <w:color w:val="000000" w:themeColor="text1"/>
        </w:rPr>
      </w:pPr>
      <w:r w:rsidRPr="00875E15">
        <w:rPr>
          <w:rFonts w:ascii="Arial" w:hAnsi="Arial" w:cs="Arial"/>
          <w:b/>
          <w:bCs/>
          <w:i/>
          <w:iCs/>
          <w:color w:val="000000" w:themeColor="text1"/>
        </w:rPr>
        <w:t>Lehrleistung</w:t>
      </w:r>
    </w:p>
    <w:p w14:paraId="6B07D974" w14:textId="2199918C" w:rsidR="00B014B6" w:rsidRPr="00875E15" w:rsidRDefault="00875E15" w:rsidP="00875E15">
      <w:pPr>
        <w:pStyle w:val="Listenabsatz"/>
        <w:numPr>
          <w:ilvl w:val="0"/>
          <w:numId w:val="14"/>
        </w:numPr>
        <w:spacing w:after="240" w:line="360" w:lineRule="auto"/>
        <w:ind w:left="851" w:hanging="425"/>
        <w:jc w:val="left"/>
        <w:rPr>
          <w:rFonts w:ascii="Arial" w:hAnsi="Arial" w:cs="Arial"/>
          <w:color w:val="000000" w:themeColor="text1"/>
        </w:rPr>
      </w:pPr>
      <w:r>
        <w:rPr>
          <w:rFonts w:ascii="Arial" w:hAnsi="Arial" w:cs="Arial"/>
          <w:color w:val="000000" w:themeColor="text1"/>
        </w:rPr>
        <w:t>g</w:t>
      </w:r>
      <w:r w:rsidR="00B014B6" w:rsidRPr="00875E15">
        <w:rPr>
          <w:rFonts w:ascii="Arial" w:hAnsi="Arial" w:cs="Arial"/>
          <w:color w:val="000000" w:themeColor="text1"/>
        </w:rPr>
        <w:t>eprüft werden sowohl Quantität als auch Qualität der Lehrleistung</w:t>
      </w:r>
      <w:r>
        <w:rPr>
          <w:rFonts w:ascii="Arial" w:hAnsi="Arial" w:cs="Arial"/>
          <w:color w:val="000000" w:themeColor="text1"/>
        </w:rPr>
        <w:t xml:space="preserve">; </w:t>
      </w:r>
      <w:r w:rsidRPr="00875E15">
        <w:rPr>
          <w:rFonts w:ascii="Arial" w:hAnsi="Arial" w:cs="Arial"/>
          <w:color w:val="000000" w:themeColor="text1"/>
        </w:rPr>
        <w:t>n</w:t>
      </w:r>
      <w:r w:rsidR="00B014B6" w:rsidRPr="00875E15">
        <w:rPr>
          <w:rFonts w:ascii="Arial" w:hAnsi="Arial" w:cs="Arial"/>
          <w:color w:val="000000" w:themeColor="text1"/>
        </w:rPr>
        <w:t>ach Erteilung der Venia legendi muss in der Regel eine fünfjährige, erfolgreiche und selbständige Lehrtätigkeit im Umfang von mindestens 2 SWS nachgewiesen werden</w:t>
      </w:r>
    </w:p>
    <w:p w14:paraId="5E912B8C" w14:textId="6CFFBF31" w:rsidR="00B014B6" w:rsidRPr="00875E15" w:rsidRDefault="00B014B6" w:rsidP="00332F47">
      <w:pPr>
        <w:pStyle w:val="Listenabsatz"/>
        <w:numPr>
          <w:ilvl w:val="0"/>
          <w:numId w:val="14"/>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rPr>
        <w:t xml:space="preserve">Lehrveranstaltungen auflisten </w:t>
      </w:r>
      <w:r w:rsidR="00875E15">
        <w:rPr>
          <w:rFonts w:ascii="Arial" w:hAnsi="Arial" w:cs="Arial"/>
          <w:color w:val="000000" w:themeColor="text1"/>
        </w:rPr>
        <w:t>(</w:t>
      </w:r>
      <w:r w:rsidRPr="00875E15">
        <w:rPr>
          <w:rFonts w:ascii="Arial" w:hAnsi="Arial" w:cs="Arial"/>
          <w:color w:val="000000" w:themeColor="text1"/>
        </w:rPr>
        <w:t>Nummer im Vorlesungsverzeichnis; auch evaluierte Lehrveranstaltungen an anderen Universitäten müssen beigefügt werden)</w:t>
      </w:r>
    </w:p>
    <w:p w14:paraId="2CCA36C0" w14:textId="16A5D9A4" w:rsidR="00B014B6" w:rsidRPr="00875E15" w:rsidRDefault="00B014B6" w:rsidP="00332F47">
      <w:pPr>
        <w:pStyle w:val="Listenabsatz"/>
        <w:numPr>
          <w:ilvl w:val="0"/>
          <w:numId w:val="14"/>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rPr>
        <w:t xml:space="preserve">die Veranstaltungen müssen seitens der Studierenden im Rahmen des in der Fakultät üblichen Verfahrens evaluiert werden (Muster-Fragebögen und Handhabungshinweise sind auf der Homepage erhältlich) </w:t>
      </w:r>
    </w:p>
    <w:p w14:paraId="1D0CBC5D" w14:textId="5FB7105D" w:rsidR="00B014B6" w:rsidRPr="005B3B15" w:rsidRDefault="00B014B6" w:rsidP="00332F47">
      <w:pPr>
        <w:pStyle w:val="Listenabsatz"/>
        <w:numPr>
          <w:ilvl w:val="0"/>
          <w:numId w:val="14"/>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rPr>
        <w:t>besonderes Augenmerk wird auf die studentische</w:t>
      </w:r>
      <w:r w:rsidR="00875E15">
        <w:rPr>
          <w:rFonts w:ascii="Arial" w:hAnsi="Arial" w:cs="Arial"/>
          <w:color w:val="000000" w:themeColor="text1"/>
        </w:rPr>
        <w:t>n</w:t>
      </w:r>
      <w:r w:rsidRPr="00875E15">
        <w:rPr>
          <w:rFonts w:ascii="Arial" w:hAnsi="Arial" w:cs="Arial"/>
          <w:color w:val="000000" w:themeColor="text1"/>
        </w:rPr>
        <w:t xml:space="preserve"> Evaluation</w:t>
      </w:r>
      <w:r w:rsidR="00875E15">
        <w:rPr>
          <w:rFonts w:ascii="Arial" w:hAnsi="Arial" w:cs="Arial"/>
          <w:color w:val="000000" w:themeColor="text1"/>
        </w:rPr>
        <w:t>en</w:t>
      </w:r>
      <w:r w:rsidRPr="00875E15">
        <w:rPr>
          <w:rFonts w:ascii="Arial" w:hAnsi="Arial" w:cs="Arial"/>
          <w:color w:val="000000" w:themeColor="text1"/>
        </w:rPr>
        <w:t xml:space="preserve"> in den </w:t>
      </w:r>
      <w:r w:rsidR="00875E15">
        <w:rPr>
          <w:rFonts w:ascii="Arial" w:hAnsi="Arial" w:cs="Arial"/>
          <w:color w:val="000000" w:themeColor="text1"/>
        </w:rPr>
        <w:t xml:space="preserve">drei </w:t>
      </w:r>
      <w:r w:rsidRPr="00875E15">
        <w:rPr>
          <w:rFonts w:ascii="Arial" w:hAnsi="Arial" w:cs="Arial"/>
          <w:color w:val="000000" w:themeColor="text1"/>
        </w:rPr>
        <w:t xml:space="preserve">Jahren vor </w:t>
      </w:r>
      <w:r w:rsidR="00875E15">
        <w:rPr>
          <w:rFonts w:ascii="Arial" w:hAnsi="Arial" w:cs="Arial"/>
          <w:color w:val="000000" w:themeColor="text1"/>
        </w:rPr>
        <w:t xml:space="preserve">der </w:t>
      </w:r>
      <w:r w:rsidRPr="00875E15">
        <w:rPr>
          <w:rFonts w:ascii="Arial" w:hAnsi="Arial" w:cs="Arial"/>
          <w:color w:val="000000" w:themeColor="text1"/>
        </w:rPr>
        <w:t>Antragstellung gelegt</w:t>
      </w:r>
      <w:r w:rsidR="005B3B15">
        <w:rPr>
          <w:rFonts w:ascii="Arial" w:hAnsi="Arial" w:cs="Arial"/>
          <w:color w:val="000000" w:themeColor="text1"/>
        </w:rPr>
        <w:t xml:space="preserve">; </w:t>
      </w:r>
      <w:r w:rsidR="005B3B15" w:rsidRPr="005B3B15">
        <w:rPr>
          <w:rFonts w:ascii="Arial" w:hAnsi="Arial" w:cs="Arial"/>
          <w:b/>
          <w:bCs/>
          <w:color w:val="000000" w:themeColor="text1"/>
        </w:rPr>
        <w:t>insbesondere Freitextkommentare sind für die Bewertung der Lehre sehr hilfreich</w:t>
      </w:r>
    </w:p>
    <w:p w14:paraId="2B7DBE15" w14:textId="6D022199" w:rsidR="005B3B15" w:rsidRPr="00875E15" w:rsidRDefault="005B3B15" w:rsidP="00332F47">
      <w:pPr>
        <w:pStyle w:val="Listenabsatz"/>
        <w:numPr>
          <w:ilvl w:val="0"/>
          <w:numId w:val="14"/>
        </w:numPr>
        <w:spacing w:after="240" w:line="360" w:lineRule="auto"/>
        <w:ind w:left="851" w:hanging="425"/>
        <w:jc w:val="left"/>
        <w:rPr>
          <w:rFonts w:ascii="Arial" w:hAnsi="Arial" w:cs="Arial"/>
          <w:color w:val="000000" w:themeColor="text1"/>
        </w:rPr>
      </w:pPr>
      <w:r>
        <w:rPr>
          <w:rFonts w:ascii="Arial" w:hAnsi="Arial" w:cs="Arial"/>
          <w:color w:val="000000" w:themeColor="text1"/>
        </w:rPr>
        <w:t xml:space="preserve">Evaluationsbewertungen inkl. Freitextkommentare können im </w:t>
      </w:r>
      <w:hyperlink r:id="rId11" w:history="1">
        <w:r w:rsidRPr="00DC4B49">
          <w:rPr>
            <w:rStyle w:val="Hyperlink"/>
            <w:rFonts w:ascii="Arial" w:hAnsi="Arial" w:cs="Arial"/>
          </w:rPr>
          <w:t>Prüfungsbüro</w:t>
        </w:r>
      </w:hyperlink>
      <w:r>
        <w:rPr>
          <w:rFonts w:ascii="Arial" w:hAnsi="Arial" w:cs="Arial"/>
          <w:color w:val="000000" w:themeColor="text1"/>
        </w:rPr>
        <w:t xml:space="preserve"> angefragt oder selbstständig mittels der angehängten Evaluationsbögen von den Studierenden erfragt werden</w:t>
      </w:r>
    </w:p>
    <w:p w14:paraId="5E29CE27" w14:textId="51C7FCC7" w:rsidR="00B014B6" w:rsidRPr="00875E15" w:rsidRDefault="00B014B6" w:rsidP="00332F47">
      <w:pPr>
        <w:pStyle w:val="Listenabsatz"/>
        <w:numPr>
          <w:ilvl w:val="0"/>
          <w:numId w:val="14"/>
        </w:numPr>
        <w:spacing w:after="240" w:line="360" w:lineRule="auto"/>
        <w:ind w:left="851" w:hanging="425"/>
        <w:jc w:val="left"/>
        <w:rPr>
          <w:rFonts w:ascii="Arial" w:hAnsi="Arial" w:cs="Arial"/>
          <w:color w:val="000000" w:themeColor="text1"/>
        </w:rPr>
      </w:pPr>
      <w:r w:rsidRPr="00875E15">
        <w:rPr>
          <w:rFonts w:ascii="Arial" w:hAnsi="Arial" w:cs="Arial"/>
          <w:color w:val="000000" w:themeColor="text1"/>
        </w:rPr>
        <w:t xml:space="preserve">bei Veranstaltungen mit mehreren Dozenten muss die eigene Beteiligung für jede Veranstaltung angegeben und die durchschnittliche Zahl der </w:t>
      </w:r>
      <w:proofErr w:type="gramStart"/>
      <w:r w:rsidRPr="00875E15">
        <w:rPr>
          <w:rFonts w:ascii="Arial" w:hAnsi="Arial" w:cs="Arial"/>
          <w:color w:val="000000" w:themeColor="text1"/>
        </w:rPr>
        <w:t>Semesterwochenstunden</w:t>
      </w:r>
      <w:proofErr w:type="gramEnd"/>
      <w:r w:rsidRPr="00875E15">
        <w:rPr>
          <w:rFonts w:ascii="Arial" w:hAnsi="Arial" w:cs="Arial"/>
          <w:color w:val="000000" w:themeColor="text1"/>
        </w:rPr>
        <w:t xml:space="preserve"> für die selbst erbrachte Lehre berechnet werden</w:t>
      </w:r>
    </w:p>
    <w:p w14:paraId="26126BB5" w14:textId="77777777" w:rsidR="002F13D4" w:rsidRDefault="002F13D4" w:rsidP="00875E15">
      <w:pPr>
        <w:spacing w:after="240" w:line="360" w:lineRule="auto"/>
        <w:rPr>
          <w:b/>
          <w:bCs/>
          <w:color w:val="000000" w:themeColor="text1"/>
        </w:rPr>
      </w:pPr>
    </w:p>
    <w:p w14:paraId="39A3F5EF" w14:textId="77777777" w:rsidR="002F13D4" w:rsidRDefault="002F13D4" w:rsidP="00875E15">
      <w:pPr>
        <w:spacing w:after="240" w:line="360" w:lineRule="auto"/>
        <w:rPr>
          <w:b/>
          <w:bCs/>
          <w:color w:val="000000" w:themeColor="text1"/>
        </w:rPr>
      </w:pPr>
    </w:p>
    <w:p w14:paraId="4EB1FEA9" w14:textId="77777777" w:rsidR="002F13D4" w:rsidRDefault="002F13D4" w:rsidP="00875E15">
      <w:pPr>
        <w:spacing w:after="240" w:line="360" w:lineRule="auto"/>
        <w:rPr>
          <w:b/>
          <w:bCs/>
          <w:color w:val="000000" w:themeColor="text1"/>
        </w:rPr>
      </w:pPr>
    </w:p>
    <w:p w14:paraId="0E4DC76F" w14:textId="46A0F577" w:rsidR="006F7737" w:rsidRDefault="002F13D4" w:rsidP="00875E15">
      <w:pPr>
        <w:spacing w:after="240" w:line="360" w:lineRule="auto"/>
        <w:rPr>
          <w:b/>
          <w:bCs/>
          <w:color w:val="000000" w:themeColor="text1"/>
        </w:rPr>
      </w:pPr>
      <w:r>
        <w:rPr>
          <w:b/>
          <w:bCs/>
          <w:color w:val="000000" w:themeColor="text1"/>
        </w:rPr>
        <w:t>Links:</w:t>
      </w:r>
      <w:r w:rsidR="00C94067" w:rsidRPr="00C94067">
        <w:rPr>
          <w:b/>
          <w:bCs/>
          <w:color w:val="000000" w:themeColor="text1"/>
        </w:rPr>
        <w:t xml:space="preserve"> </w:t>
      </w:r>
      <w:r w:rsidR="00C94067" w:rsidRPr="00AE23B8">
        <w:rPr>
          <w:color w:val="000000" w:themeColor="text1"/>
        </w:rPr>
        <w:t>Evaluatio</w:t>
      </w:r>
      <w:r w:rsidR="00C94067" w:rsidRPr="00C94067">
        <w:rPr>
          <w:b/>
          <w:bCs/>
          <w:color w:val="000000" w:themeColor="text1"/>
        </w:rPr>
        <w:t>nsbögen</w:t>
      </w:r>
      <w:r w:rsidR="00931E81">
        <w:rPr>
          <w:b/>
          <w:bCs/>
          <w:color w:val="000000" w:themeColor="text1"/>
        </w:rPr>
        <w:t xml:space="preserve"> </w:t>
      </w:r>
      <w:proofErr w:type="spellStart"/>
      <w:r w:rsidR="00931E81">
        <w:rPr>
          <w:b/>
          <w:bCs/>
          <w:color w:val="000000" w:themeColor="text1"/>
        </w:rPr>
        <w:t>STRG+</w:t>
      </w:r>
      <w:proofErr w:type="gramStart"/>
      <w:r w:rsidR="00931E81">
        <w:rPr>
          <w:b/>
          <w:bCs/>
          <w:color w:val="000000" w:themeColor="text1"/>
        </w:rPr>
        <w:t>Klicken</w:t>
      </w:r>
      <w:proofErr w:type="spellEnd"/>
      <w:proofErr w:type="gramEnd"/>
      <w:r w:rsidR="00931E81">
        <w:rPr>
          <w:b/>
          <w:bCs/>
          <w:color w:val="000000" w:themeColor="text1"/>
        </w:rPr>
        <w:t xml:space="preserve"> um Link zu folgen</w:t>
      </w:r>
    </w:p>
    <w:p w14:paraId="27E72EA5" w14:textId="5E9E9894" w:rsidR="00931E81" w:rsidRDefault="007866AE" w:rsidP="00875E15">
      <w:pPr>
        <w:spacing w:after="240" w:line="360" w:lineRule="auto"/>
        <w:rPr>
          <w:b/>
          <w:bCs/>
          <w:color w:val="000000" w:themeColor="text1"/>
        </w:rPr>
      </w:pPr>
      <w:hyperlink r:id="rId12" w:history="1">
        <w:r w:rsidR="002F13D4" w:rsidRPr="002F13D4">
          <w:rPr>
            <w:rStyle w:val="Hyperlink"/>
            <w:b/>
            <w:bCs/>
          </w:rPr>
          <w:t>Evaluationsbogen Vorlesung</w:t>
        </w:r>
      </w:hyperlink>
    </w:p>
    <w:p w14:paraId="72F84B3A" w14:textId="5CBB8304" w:rsidR="00931E81" w:rsidRDefault="007866AE" w:rsidP="00875E15">
      <w:pPr>
        <w:spacing w:after="240" w:line="360" w:lineRule="auto"/>
        <w:rPr>
          <w:b/>
          <w:bCs/>
          <w:color w:val="000000" w:themeColor="text1"/>
        </w:rPr>
      </w:pPr>
      <w:hyperlink r:id="rId13" w:history="1">
        <w:r w:rsidR="00931E81" w:rsidRPr="00931E81">
          <w:rPr>
            <w:rStyle w:val="Hyperlink"/>
            <w:b/>
            <w:bCs/>
          </w:rPr>
          <w:t>Evaluationsbogen Untersuchungskurs</w:t>
        </w:r>
      </w:hyperlink>
    </w:p>
    <w:p w14:paraId="69B8B405" w14:textId="658C690B" w:rsidR="00931E81" w:rsidRDefault="007866AE" w:rsidP="00875E15">
      <w:pPr>
        <w:spacing w:after="240" w:line="360" w:lineRule="auto"/>
        <w:rPr>
          <w:b/>
          <w:bCs/>
          <w:color w:val="000000" w:themeColor="text1"/>
        </w:rPr>
      </w:pPr>
      <w:hyperlink r:id="rId14" w:history="1">
        <w:r w:rsidR="00931E81" w:rsidRPr="00931E81">
          <w:rPr>
            <w:rStyle w:val="Hyperlink"/>
            <w:b/>
            <w:bCs/>
          </w:rPr>
          <w:t>Evaluationsbogen Seminar Vorklinik</w:t>
        </w:r>
      </w:hyperlink>
    </w:p>
    <w:p w14:paraId="5458DD08" w14:textId="4A6B65F9" w:rsidR="00931E81" w:rsidRDefault="007866AE" w:rsidP="00875E15">
      <w:pPr>
        <w:spacing w:after="240" w:line="360" w:lineRule="auto"/>
        <w:rPr>
          <w:b/>
          <w:bCs/>
          <w:color w:val="000000" w:themeColor="text1"/>
        </w:rPr>
      </w:pPr>
      <w:hyperlink r:id="rId15" w:history="1">
        <w:r w:rsidR="00931E81" w:rsidRPr="00931E81">
          <w:rPr>
            <w:rStyle w:val="Hyperlink"/>
            <w:b/>
            <w:bCs/>
          </w:rPr>
          <w:t>Evaluationsbogen Praktikum Vorklinik</w:t>
        </w:r>
      </w:hyperlink>
    </w:p>
    <w:p w14:paraId="64D8872D" w14:textId="77777777" w:rsidR="00931E81" w:rsidRDefault="007866AE" w:rsidP="00875E15">
      <w:pPr>
        <w:spacing w:after="240" w:line="360" w:lineRule="auto"/>
        <w:rPr>
          <w:b/>
          <w:bCs/>
          <w:color w:val="000000" w:themeColor="text1"/>
        </w:rPr>
      </w:pPr>
      <w:hyperlink r:id="rId16" w:history="1">
        <w:r w:rsidR="00931E81" w:rsidRPr="00931E81">
          <w:rPr>
            <w:rStyle w:val="Hyperlink"/>
            <w:b/>
            <w:bCs/>
          </w:rPr>
          <w:t>Evaluationsbogen Basiskolleg</w:t>
        </w:r>
      </w:hyperlink>
    </w:p>
    <w:p w14:paraId="031D1104" w14:textId="533F13B1" w:rsidR="00931E81" w:rsidRDefault="007866AE" w:rsidP="00875E15">
      <w:pPr>
        <w:spacing w:after="240" w:line="360" w:lineRule="auto"/>
        <w:rPr>
          <w:b/>
          <w:bCs/>
          <w:color w:val="000000" w:themeColor="text1"/>
        </w:rPr>
      </w:pPr>
      <w:hyperlink r:id="rId17" w:history="1">
        <w:r w:rsidR="00931E81" w:rsidRPr="00931E81">
          <w:rPr>
            <w:rStyle w:val="Hyperlink"/>
            <w:b/>
            <w:bCs/>
          </w:rPr>
          <w:t xml:space="preserve">Evaluationsbogen Praktikum Klinik </w:t>
        </w:r>
      </w:hyperlink>
      <w:r w:rsidR="00931E81">
        <w:rPr>
          <w:b/>
          <w:bCs/>
          <w:color w:val="000000" w:themeColor="text1"/>
        </w:rPr>
        <w:t xml:space="preserve"> </w:t>
      </w:r>
    </w:p>
    <w:p w14:paraId="7E82245A" w14:textId="77777777" w:rsidR="00931E81" w:rsidRDefault="00931E81" w:rsidP="00875E15">
      <w:pPr>
        <w:spacing w:after="240" w:line="360" w:lineRule="auto"/>
        <w:rPr>
          <w:b/>
          <w:bCs/>
          <w:color w:val="000000" w:themeColor="text1"/>
        </w:rPr>
      </w:pPr>
    </w:p>
    <w:p w14:paraId="5821E85F" w14:textId="1A0CF791" w:rsidR="002F13D4" w:rsidRDefault="002F13D4" w:rsidP="00875E15">
      <w:pPr>
        <w:spacing w:after="240" w:line="360" w:lineRule="auto"/>
        <w:rPr>
          <w:b/>
          <w:bCs/>
          <w:color w:val="000000" w:themeColor="text1"/>
        </w:rPr>
      </w:pPr>
      <w:r>
        <w:rPr>
          <w:b/>
          <w:bCs/>
          <w:color w:val="000000" w:themeColor="text1"/>
        </w:rPr>
        <w:t xml:space="preserve"> </w:t>
      </w:r>
    </w:p>
    <w:p w14:paraId="7F669618" w14:textId="77777777" w:rsidR="002F13D4" w:rsidRDefault="002F13D4" w:rsidP="00875E15">
      <w:pPr>
        <w:spacing w:after="240" w:line="360" w:lineRule="auto"/>
        <w:rPr>
          <w:b/>
          <w:bCs/>
          <w:color w:val="000000" w:themeColor="text1"/>
        </w:rPr>
      </w:pPr>
    </w:p>
    <w:p w14:paraId="3434F193" w14:textId="7AE12188" w:rsidR="002F13D4" w:rsidRDefault="002F13D4" w:rsidP="00875E15">
      <w:pPr>
        <w:spacing w:after="240" w:line="360" w:lineRule="auto"/>
        <w:rPr>
          <w:b/>
          <w:bCs/>
          <w:color w:val="000000" w:themeColor="text1"/>
        </w:rPr>
      </w:pPr>
    </w:p>
    <w:p w14:paraId="3868C840" w14:textId="77777777" w:rsidR="002F13D4" w:rsidRDefault="002F13D4" w:rsidP="00875E15">
      <w:pPr>
        <w:spacing w:after="240" w:line="360" w:lineRule="auto"/>
        <w:rPr>
          <w:b/>
          <w:bCs/>
          <w:color w:val="000000" w:themeColor="text1"/>
        </w:rPr>
      </w:pPr>
    </w:p>
    <w:p w14:paraId="1BF05B78" w14:textId="77777777" w:rsidR="007866AE" w:rsidRPr="007866AE" w:rsidRDefault="007866AE" w:rsidP="007866AE"/>
    <w:p w14:paraId="4F96365A" w14:textId="77777777" w:rsidR="007866AE" w:rsidRPr="007866AE" w:rsidRDefault="007866AE" w:rsidP="007866AE"/>
    <w:p w14:paraId="08C68323" w14:textId="77777777" w:rsidR="007866AE" w:rsidRPr="007866AE" w:rsidRDefault="007866AE" w:rsidP="007866AE"/>
    <w:p w14:paraId="4875415B" w14:textId="77777777" w:rsidR="007866AE" w:rsidRPr="007866AE" w:rsidRDefault="007866AE" w:rsidP="007866AE"/>
    <w:p w14:paraId="546073F4" w14:textId="77777777" w:rsidR="007866AE" w:rsidRPr="007866AE" w:rsidRDefault="007866AE" w:rsidP="007866AE"/>
    <w:p w14:paraId="13A3CB08" w14:textId="77777777" w:rsidR="007866AE" w:rsidRPr="007866AE" w:rsidRDefault="007866AE" w:rsidP="007866AE"/>
    <w:p w14:paraId="4D15EEA7" w14:textId="77777777" w:rsidR="007866AE" w:rsidRPr="007866AE" w:rsidRDefault="007866AE" w:rsidP="007866AE"/>
    <w:p w14:paraId="5FF3CC31" w14:textId="77777777" w:rsidR="007866AE" w:rsidRPr="007866AE" w:rsidRDefault="007866AE" w:rsidP="007866AE"/>
    <w:p w14:paraId="79245A1C" w14:textId="77777777" w:rsidR="007866AE" w:rsidRPr="007866AE" w:rsidRDefault="007866AE" w:rsidP="007866AE"/>
    <w:p w14:paraId="152DE65F" w14:textId="77777777" w:rsidR="007866AE" w:rsidRPr="007866AE" w:rsidRDefault="007866AE" w:rsidP="007866AE">
      <w:pPr>
        <w:jc w:val="center"/>
      </w:pPr>
    </w:p>
    <w:sectPr w:rsidR="007866AE" w:rsidRPr="007866AE" w:rsidSect="00332F4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98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D740E" w14:textId="77777777" w:rsidR="00507C1F" w:rsidRDefault="00507C1F" w:rsidP="001F510B">
      <w:pPr>
        <w:spacing w:after="0" w:line="240" w:lineRule="auto"/>
      </w:pPr>
      <w:r>
        <w:separator/>
      </w:r>
    </w:p>
  </w:endnote>
  <w:endnote w:type="continuationSeparator" w:id="0">
    <w:p w14:paraId="65312F63" w14:textId="77777777" w:rsidR="00507C1F" w:rsidRDefault="00507C1F" w:rsidP="001F5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ubFlama">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9934" w14:textId="77777777" w:rsidR="007866AE" w:rsidRDefault="007866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8931" w:type="dxa"/>
      <w:tblBorders>
        <w:left w:val="none" w:sz="0" w:space="0" w:color="auto"/>
        <w:bottom w:val="none" w:sz="0" w:space="0" w:color="auto"/>
        <w:right w:val="none" w:sz="0" w:space="0" w:color="auto"/>
        <w:insideH w:val="none" w:sz="0" w:space="0" w:color="auto"/>
        <w:insideV w:val="single" w:sz="4" w:space="0" w:color="808080" w:themeColor="background1" w:themeShade="80"/>
      </w:tblBorders>
      <w:tblLayout w:type="fixed"/>
      <w:tblLook w:val="04A0" w:firstRow="1" w:lastRow="0" w:firstColumn="1" w:lastColumn="0" w:noHBand="0" w:noVBand="1"/>
    </w:tblPr>
    <w:tblGrid>
      <w:gridCol w:w="3261"/>
      <w:gridCol w:w="2835"/>
      <w:gridCol w:w="2835"/>
    </w:tblGrid>
    <w:tr w:rsidR="00CE0B43" w:rsidRPr="004005EC" w14:paraId="254BC61C" w14:textId="61F78DAA" w:rsidTr="00CE0B43">
      <w:tc>
        <w:tcPr>
          <w:tcW w:w="3261" w:type="dxa"/>
        </w:tcPr>
        <w:p w14:paraId="4D825DF1" w14:textId="40A9905D" w:rsidR="00CE0B43" w:rsidRPr="00B250A9" w:rsidRDefault="00CE0B43" w:rsidP="00E85240">
          <w:pPr>
            <w:pStyle w:val="Fuzeile"/>
            <w:rPr>
              <w:sz w:val="16"/>
            </w:rPr>
          </w:pPr>
          <w:r w:rsidRPr="00B250A9">
            <w:rPr>
              <w:sz w:val="16"/>
            </w:rPr>
            <w:t xml:space="preserve">Erstellt von: </w:t>
          </w:r>
          <w:r w:rsidR="001110DD">
            <w:rPr>
              <w:sz w:val="16"/>
            </w:rPr>
            <w:t>Jana Zöllner</w:t>
          </w:r>
          <w:r w:rsidR="002E08AA">
            <w:rPr>
              <w:sz w:val="16"/>
            </w:rPr>
            <w:t xml:space="preserve"> / Prof. </w:t>
          </w:r>
          <w:r w:rsidR="007866AE">
            <w:rPr>
              <w:sz w:val="16"/>
            </w:rPr>
            <w:t xml:space="preserve">C. </w:t>
          </w:r>
          <w:r w:rsidR="002E08AA">
            <w:rPr>
              <w:sz w:val="16"/>
            </w:rPr>
            <w:t>Theiß</w:t>
          </w:r>
        </w:p>
      </w:tc>
      <w:tc>
        <w:tcPr>
          <w:tcW w:w="2835" w:type="dxa"/>
        </w:tcPr>
        <w:p w14:paraId="16F83875" w14:textId="77777777" w:rsidR="002E08AA" w:rsidRDefault="00CE0B43" w:rsidP="00E85240">
          <w:pPr>
            <w:pStyle w:val="Fuzeile"/>
            <w:rPr>
              <w:sz w:val="16"/>
            </w:rPr>
          </w:pPr>
          <w:r w:rsidRPr="00B250A9">
            <w:rPr>
              <w:sz w:val="16"/>
            </w:rPr>
            <w:t xml:space="preserve">Geprüft von: </w:t>
          </w:r>
        </w:p>
        <w:p w14:paraId="1D5ACF61" w14:textId="5FDF5CCE" w:rsidR="00CE0B43" w:rsidRPr="00B250A9" w:rsidRDefault="002E08AA" w:rsidP="00E85240">
          <w:pPr>
            <w:pStyle w:val="Fuzeile"/>
            <w:rPr>
              <w:sz w:val="16"/>
            </w:rPr>
          </w:pPr>
          <w:proofErr w:type="spellStart"/>
          <w:r>
            <w:rPr>
              <w:sz w:val="16"/>
            </w:rPr>
            <w:t>apl</w:t>
          </w:r>
          <w:proofErr w:type="spellEnd"/>
          <w:r>
            <w:rPr>
              <w:sz w:val="16"/>
            </w:rPr>
            <w:t>-Kommission 13.09.2023</w:t>
          </w:r>
        </w:p>
      </w:tc>
      <w:tc>
        <w:tcPr>
          <w:tcW w:w="2835" w:type="dxa"/>
        </w:tcPr>
        <w:p w14:paraId="7102B02F" w14:textId="77777777" w:rsidR="00CE0B43" w:rsidRPr="00B250A9" w:rsidRDefault="00CE0B43" w:rsidP="00E85240">
          <w:pPr>
            <w:pStyle w:val="Fuzeile"/>
            <w:rPr>
              <w:sz w:val="16"/>
            </w:rPr>
          </w:pPr>
        </w:p>
      </w:tc>
    </w:tr>
    <w:tr w:rsidR="00CE0B43" w:rsidRPr="004005EC" w14:paraId="7DC9AAE1" w14:textId="0F2DFDD4" w:rsidTr="00CE0B43">
      <w:tc>
        <w:tcPr>
          <w:tcW w:w="3261" w:type="dxa"/>
        </w:tcPr>
        <w:p w14:paraId="66FBDE23" w14:textId="6C01F271" w:rsidR="00CE0B43" w:rsidRPr="00B250A9" w:rsidRDefault="00CE0B43" w:rsidP="00E85240">
          <w:pPr>
            <w:pStyle w:val="Fuzeile"/>
            <w:rPr>
              <w:sz w:val="16"/>
            </w:rPr>
          </w:pPr>
          <w:r w:rsidRPr="00B250A9">
            <w:rPr>
              <w:sz w:val="16"/>
            </w:rPr>
            <w:t xml:space="preserve">Datum: </w:t>
          </w:r>
          <w:r w:rsidR="007866AE">
            <w:rPr>
              <w:sz w:val="16"/>
            </w:rPr>
            <w:t>14.11.2024</w:t>
          </w:r>
        </w:p>
      </w:tc>
      <w:tc>
        <w:tcPr>
          <w:tcW w:w="2835" w:type="dxa"/>
        </w:tcPr>
        <w:p w14:paraId="6785C6DE" w14:textId="4BFF120C" w:rsidR="00CE0B43" w:rsidRPr="00B250A9" w:rsidRDefault="00CE0B43" w:rsidP="00E85240">
          <w:pPr>
            <w:pStyle w:val="Fuzeile"/>
            <w:rPr>
              <w:sz w:val="16"/>
            </w:rPr>
          </w:pPr>
          <w:r w:rsidRPr="00B250A9">
            <w:rPr>
              <w:sz w:val="16"/>
            </w:rPr>
            <w:t xml:space="preserve">Datum: </w:t>
          </w:r>
          <w:r w:rsidR="007866AE">
            <w:rPr>
              <w:sz w:val="16"/>
            </w:rPr>
            <w:t>14.11.2024</w:t>
          </w:r>
        </w:p>
      </w:tc>
      <w:tc>
        <w:tcPr>
          <w:tcW w:w="2835" w:type="dxa"/>
        </w:tcPr>
        <w:p w14:paraId="726F6024" w14:textId="77777777" w:rsidR="00CE0B43" w:rsidRPr="00B250A9" w:rsidRDefault="00CE0B43" w:rsidP="00E85240">
          <w:pPr>
            <w:pStyle w:val="Fuzeile"/>
            <w:rPr>
              <w:sz w:val="16"/>
            </w:rPr>
          </w:pPr>
        </w:p>
      </w:tc>
    </w:tr>
  </w:tbl>
  <w:p w14:paraId="34E79966" w14:textId="769AF5B2" w:rsidR="00B818C6" w:rsidRPr="00215377" w:rsidRDefault="00B818C6" w:rsidP="0021537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9776D" w14:textId="77777777" w:rsidR="007866AE" w:rsidRDefault="007866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D36B7" w14:textId="77777777" w:rsidR="00507C1F" w:rsidRDefault="00507C1F" w:rsidP="001F510B">
      <w:pPr>
        <w:spacing w:after="0" w:line="240" w:lineRule="auto"/>
      </w:pPr>
      <w:r>
        <w:separator/>
      </w:r>
    </w:p>
  </w:footnote>
  <w:footnote w:type="continuationSeparator" w:id="0">
    <w:p w14:paraId="6B509569" w14:textId="77777777" w:rsidR="00507C1F" w:rsidRDefault="00507C1F" w:rsidP="001F51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823BC" w14:textId="77777777" w:rsidR="007866AE" w:rsidRDefault="007866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Look w:val="04A0" w:firstRow="1" w:lastRow="0" w:firstColumn="1" w:lastColumn="0" w:noHBand="0" w:noVBand="1"/>
    </w:tblPr>
    <w:tblGrid>
      <w:gridCol w:w="3870"/>
      <w:gridCol w:w="3473"/>
      <w:gridCol w:w="1871"/>
    </w:tblGrid>
    <w:tr w:rsidR="00E85240" w:rsidRPr="004005EC" w14:paraId="49545D1B" w14:textId="77777777" w:rsidTr="00CE0B43">
      <w:tc>
        <w:tcPr>
          <w:tcW w:w="3870" w:type="dxa"/>
        </w:tcPr>
        <w:p w14:paraId="419C5BE0" w14:textId="77777777" w:rsidR="00E85240" w:rsidRPr="004005EC" w:rsidRDefault="00E85240" w:rsidP="00E85240">
          <w:pPr>
            <w:pStyle w:val="Kopfzeile"/>
          </w:pPr>
          <w:r w:rsidRPr="004005EC">
            <w:rPr>
              <w:noProof/>
              <w:lang w:eastAsia="de-DE"/>
            </w:rPr>
            <w:drawing>
              <wp:inline distT="0" distB="0" distL="0" distR="0" wp14:anchorId="4484BFF5" wp14:editId="33C4EA1A">
                <wp:extent cx="723900" cy="723900"/>
                <wp:effectExtent l="0" t="0" r="0" b="0"/>
                <wp:docPr id="113" name="Grafik 113" descr="Logo 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U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4005EC">
            <w:t xml:space="preserve">  </w:t>
          </w:r>
          <w:r>
            <w:rPr>
              <w:noProof/>
            </w:rPr>
            <w:drawing>
              <wp:inline distT="0" distB="0" distL="0" distR="0" wp14:anchorId="2455C7F4" wp14:editId="09E4B3AF">
                <wp:extent cx="1490980" cy="7505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rotWithShape="1">
                        <a:blip r:embed="rId2">
                          <a:extLst>
                            <a:ext uri="{28A0092B-C50C-407E-A947-70E740481C1C}">
                              <a14:useLocalDpi xmlns:a14="http://schemas.microsoft.com/office/drawing/2010/main" val="0"/>
                            </a:ext>
                          </a:extLst>
                        </a:blip>
                        <a:srcRect l="9684" t="20653" r="6924" b="19684"/>
                        <a:stretch/>
                      </pic:blipFill>
                      <pic:spPr bwMode="auto">
                        <a:xfrm>
                          <a:off x="0" y="0"/>
                          <a:ext cx="1490980" cy="750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73" w:type="dxa"/>
          <w:vAlign w:val="center"/>
        </w:tcPr>
        <w:p w14:paraId="16376938" w14:textId="77777777" w:rsidR="00CE0B43" w:rsidRPr="00875E15" w:rsidRDefault="00875E15" w:rsidP="00E85240">
          <w:pPr>
            <w:pStyle w:val="Kopfzeile"/>
            <w:jc w:val="center"/>
            <w:rPr>
              <w:b/>
              <w:szCs w:val="16"/>
            </w:rPr>
          </w:pPr>
          <w:r w:rsidRPr="00875E15">
            <w:rPr>
              <w:b/>
              <w:szCs w:val="16"/>
            </w:rPr>
            <w:t>Außerplanmäßige Professur</w:t>
          </w:r>
        </w:p>
        <w:p w14:paraId="34791C2A" w14:textId="14490B23" w:rsidR="00875E15" w:rsidRPr="00E85240" w:rsidRDefault="00875E15" w:rsidP="00E85240">
          <w:pPr>
            <w:pStyle w:val="Kopfzeile"/>
            <w:jc w:val="center"/>
            <w:rPr>
              <w:bCs/>
              <w:szCs w:val="16"/>
            </w:rPr>
          </w:pPr>
          <w:r>
            <w:rPr>
              <w:bCs/>
              <w:szCs w:val="16"/>
            </w:rPr>
            <w:t>Verfahren und Qualitätsstandards</w:t>
          </w:r>
        </w:p>
      </w:tc>
      <w:tc>
        <w:tcPr>
          <w:tcW w:w="1871" w:type="dxa"/>
          <w:vAlign w:val="center"/>
        </w:tcPr>
        <w:p w14:paraId="253A5179" w14:textId="77777777" w:rsidR="00E85240" w:rsidRPr="0024060C" w:rsidRDefault="00E85240" w:rsidP="00E85240">
          <w:pPr>
            <w:pStyle w:val="Kopfzeile"/>
            <w:jc w:val="center"/>
            <w:rPr>
              <w:sz w:val="18"/>
              <w:szCs w:val="14"/>
            </w:rPr>
          </w:pPr>
          <w:r w:rsidRPr="0024060C">
            <w:rPr>
              <w:sz w:val="18"/>
              <w:szCs w:val="14"/>
            </w:rPr>
            <w:t xml:space="preserve">Seite </w:t>
          </w:r>
          <w:r w:rsidRPr="0024060C">
            <w:rPr>
              <w:b/>
              <w:bCs/>
              <w:sz w:val="18"/>
              <w:szCs w:val="14"/>
            </w:rPr>
            <w:fldChar w:fldCharType="begin"/>
          </w:r>
          <w:r w:rsidRPr="0024060C">
            <w:rPr>
              <w:b/>
              <w:bCs/>
              <w:sz w:val="18"/>
              <w:szCs w:val="14"/>
            </w:rPr>
            <w:instrText>PAGE  \* Arabic  \* MERGEFORMAT</w:instrText>
          </w:r>
          <w:r w:rsidRPr="0024060C">
            <w:rPr>
              <w:b/>
              <w:bCs/>
              <w:sz w:val="18"/>
              <w:szCs w:val="14"/>
            </w:rPr>
            <w:fldChar w:fldCharType="separate"/>
          </w:r>
          <w:r w:rsidRPr="0024060C">
            <w:rPr>
              <w:b/>
              <w:bCs/>
              <w:noProof/>
              <w:sz w:val="18"/>
              <w:szCs w:val="14"/>
            </w:rPr>
            <w:t>7</w:t>
          </w:r>
          <w:r w:rsidRPr="0024060C">
            <w:rPr>
              <w:b/>
              <w:bCs/>
              <w:sz w:val="18"/>
              <w:szCs w:val="14"/>
            </w:rPr>
            <w:fldChar w:fldCharType="end"/>
          </w:r>
          <w:r w:rsidRPr="0024060C">
            <w:rPr>
              <w:sz w:val="18"/>
              <w:szCs w:val="14"/>
            </w:rPr>
            <w:t xml:space="preserve"> von </w:t>
          </w:r>
          <w:r w:rsidRPr="0024060C">
            <w:rPr>
              <w:b/>
              <w:bCs/>
              <w:sz w:val="18"/>
              <w:szCs w:val="14"/>
            </w:rPr>
            <w:fldChar w:fldCharType="begin"/>
          </w:r>
          <w:r w:rsidRPr="0024060C">
            <w:rPr>
              <w:b/>
              <w:bCs/>
              <w:sz w:val="18"/>
              <w:szCs w:val="14"/>
            </w:rPr>
            <w:instrText>NUMPAGES  \* Arabic  \* MERGEFORMAT</w:instrText>
          </w:r>
          <w:r w:rsidRPr="0024060C">
            <w:rPr>
              <w:b/>
              <w:bCs/>
              <w:sz w:val="18"/>
              <w:szCs w:val="14"/>
            </w:rPr>
            <w:fldChar w:fldCharType="separate"/>
          </w:r>
          <w:r w:rsidRPr="0024060C">
            <w:rPr>
              <w:b/>
              <w:bCs/>
              <w:noProof/>
              <w:sz w:val="18"/>
              <w:szCs w:val="14"/>
            </w:rPr>
            <w:t>7</w:t>
          </w:r>
          <w:r w:rsidRPr="0024060C">
            <w:rPr>
              <w:b/>
              <w:bCs/>
              <w:sz w:val="18"/>
              <w:szCs w:val="14"/>
            </w:rPr>
            <w:fldChar w:fldCharType="end"/>
          </w:r>
        </w:p>
      </w:tc>
    </w:tr>
  </w:tbl>
  <w:p w14:paraId="6953F192" w14:textId="77777777" w:rsidR="00215377" w:rsidRDefault="00215377" w:rsidP="0021537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33368" w14:textId="77777777" w:rsidR="007866AE" w:rsidRDefault="007866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31E9D"/>
    <w:multiLevelType w:val="hybridMultilevel"/>
    <w:tmpl w:val="A0A8DDA8"/>
    <w:lvl w:ilvl="0" w:tplc="86D86B10">
      <w:start w:val="8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A54A3"/>
    <w:multiLevelType w:val="hybridMultilevel"/>
    <w:tmpl w:val="CECCEC8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F15741"/>
    <w:multiLevelType w:val="hybridMultilevel"/>
    <w:tmpl w:val="5A32B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D11FBA"/>
    <w:multiLevelType w:val="multilevel"/>
    <w:tmpl w:val="BAD89AD2"/>
    <w:lvl w:ilvl="0">
      <w:start w:val="1"/>
      <w:numFmt w:val="decimal"/>
      <w:pStyle w:val="berschrift1"/>
      <w:lvlText w:val="%1"/>
      <w:lvlJc w:val="left"/>
      <w:pPr>
        <w:ind w:left="3834" w:hanging="432"/>
      </w:pPr>
      <w:rPr>
        <w:sz w:val="28"/>
        <w:szCs w:val="28"/>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335573CB"/>
    <w:multiLevelType w:val="hybridMultilevel"/>
    <w:tmpl w:val="1846A6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2579B8"/>
    <w:multiLevelType w:val="hybridMultilevel"/>
    <w:tmpl w:val="D82A557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73479AC"/>
    <w:multiLevelType w:val="hybridMultilevel"/>
    <w:tmpl w:val="E47AB726"/>
    <w:lvl w:ilvl="0" w:tplc="0407000D">
      <w:start w:val="1"/>
      <w:numFmt w:val="bullet"/>
      <w:lvlText w:val=""/>
      <w:lvlJc w:val="left"/>
      <w:pPr>
        <w:ind w:left="1334" w:hanging="360"/>
      </w:pPr>
      <w:rPr>
        <w:rFonts w:ascii="Wingdings" w:hAnsi="Wingdings" w:hint="default"/>
      </w:rPr>
    </w:lvl>
    <w:lvl w:ilvl="1" w:tplc="04070003" w:tentative="1">
      <w:start w:val="1"/>
      <w:numFmt w:val="bullet"/>
      <w:lvlText w:val="o"/>
      <w:lvlJc w:val="left"/>
      <w:pPr>
        <w:ind w:left="2054" w:hanging="360"/>
      </w:pPr>
      <w:rPr>
        <w:rFonts w:ascii="Courier New" w:hAnsi="Courier New" w:cs="Courier New" w:hint="default"/>
      </w:rPr>
    </w:lvl>
    <w:lvl w:ilvl="2" w:tplc="04070005" w:tentative="1">
      <w:start w:val="1"/>
      <w:numFmt w:val="bullet"/>
      <w:lvlText w:val=""/>
      <w:lvlJc w:val="left"/>
      <w:pPr>
        <w:ind w:left="2774" w:hanging="360"/>
      </w:pPr>
      <w:rPr>
        <w:rFonts w:ascii="Wingdings" w:hAnsi="Wingdings" w:hint="default"/>
      </w:rPr>
    </w:lvl>
    <w:lvl w:ilvl="3" w:tplc="04070001" w:tentative="1">
      <w:start w:val="1"/>
      <w:numFmt w:val="bullet"/>
      <w:lvlText w:val=""/>
      <w:lvlJc w:val="left"/>
      <w:pPr>
        <w:ind w:left="3494" w:hanging="360"/>
      </w:pPr>
      <w:rPr>
        <w:rFonts w:ascii="Symbol" w:hAnsi="Symbol" w:hint="default"/>
      </w:rPr>
    </w:lvl>
    <w:lvl w:ilvl="4" w:tplc="04070003" w:tentative="1">
      <w:start w:val="1"/>
      <w:numFmt w:val="bullet"/>
      <w:lvlText w:val="o"/>
      <w:lvlJc w:val="left"/>
      <w:pPr>
        <w:ind w:left="4214" w:hanging="360"/>
      </w:pPr>
      <w:rPr>
        <w:rFonts w:ascii="Courier New" w:hAnsi="Courier New" w:cs="Courier New" w:hint="default"/>
      </w:rPr>
    </w:lvl>
    <w:lvl w:ilvl="5" w:tplc="04070005" w:tentative="1">
      <w:start w:val="1"/>
      <w:numFmt w:val="bullet"/>
      <w:lvlText w:val=""/>
      <w:lvlJc w:val="left"/>
      <w:pPr>
        <w:ind w:left="4934" w:hanging="360"/>
      </w:pPr>
      <w:rPr>
        <w:rFonts w:ascii="Wingdings" w:hAnsi="Wingdings" w:hint="default"/>
      </w:rPr>
    </w:lvl>
    <w:lvl w:ilvl="6" w:tplc="04070001" w:tentative="1">
      <w:start w:val="1"/>
      <w:numFmt w:val="bullet"/>
      <w:lvlText w:val=""/>
      <w:lvlJc w:val="left"/>
      <w:pPr>
        <w:ind w:left="5654" w:hanging="360"/>
      </w:pPr>
      <w:rPr>
        <w:rFonts w:ascii="Symbol" w:hAnsi="Symbol" w:hint="default"/>
      </w:rPr>
    </w:lvl>
    <w:lvl w:ilvl="7" w:tplc="04070003" w:tentative="1">
      <w:start w:val="1"/>
      <w:numFmt w:val="bullet"/>
      <w:lvlText w:val="o"/>
      <w:lvlJc w:val="left"/>
      <w:pPr>
        <w:ind w:left="6374" w:hanging="360"/>
      </w:pPr>
      <w:rPr>
        <w:rFonts w:ascii="Courier New" w:hAnsi="Courier New" w:cs="Courier New" w:hint="default"/>
      </w:rPr>
    </w:lvl>
    <w:lvl w:ilvl="8" w:tplc="04070005" w:tentative="1">
      <w:start w:val="1"/>
      <w:numFmt w:val="bullet"/>
      <w:lvlText w:val=""/>
      <w:lvlJc w:val="left"/>
      <w:pPr>
        <w:ind w:left="7094" w:hanging="360"/>
      </w:pPr>
      <w:rPr>
        <w:rFonts w:ascii="Wingdings" w:hAnsi="Wingdings" w:hint="default"/>
      </w:rPr>
    </w:lvl>
  </w:abstractNum>
  <w:abstractNum w:abstractNumId="7" w15:restartNumberingAfterBreak="0">
    <w:nsid w:val="40D035B0"/>
    <w:multiLevelType w:val="hybridMultilevel"/>
    <w:tmpl w:val="C5BC4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37312A"/>
    <w:multiLevelType w:val="hybridMultilevel"/>
    <w:tmpl w:val="85D0FBE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143926"/>
    <w:multiLevelType w:val="hybridMultilevel"/>
    <w:tmpl w:val="88549CAC"/>
    <w:lvl w:ilvl="0" w:tplc="489CF6FA">
      <w:start w:val="8"/>
      <w:numFmt w:val="bullet"/>
      <w:lvlText w:val="-"/>
      <w:lvlJc w:val="left"/>
      <w:pPr>
        <w:ind w:left="720" w:hanging="360"/>
      </w:pPr>
      <w:rPr>
        <w:rFonts w:ascii="RubFlama" w:eastAsiaTheme="minorHAnsi" w:hAnsi="RubFla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B907484"/>
    <w:multiLevelType w:val="hybridMultilevel"/>
    <w:tmpl w:val="790E85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5D72341"/>
    <w:multiLevelType w:val="hybridMultilevel"/>
    <w:tmpl w:val="F07EA708"/>
    <w:lvl w:ilvl="0" w:tplc="181C363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7AA39CA"/>
    <w:multiLevelType w:val="hybridMultilevel"/>
    <w:tmpl w:val="EE56F8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7E5DAA"/>
    <w:multiLevelType w:val="hybridMultilevel"/>
    <w:tmpl w:val="34EEF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9B55E81"/>
    <w:multiLevelType w:val="hybridMultilevel"/>
    <w:tmpl w:val="6D2E1D36"/>
    <w:lvl w:ilvl="0" w:tplc="BF5CE3E6">
      <w:numFmt w:val="bullet"/>
      <w:lvlText w:val="-"/>
      <w:lvlJc w:val="left"/>
      <w:pPr>
        <w:ind w:left="720" w:hanging="360"/>
      </w:pPr>
      <w:rPr>
        <w:rFonts w:ascii="RubFlama" w:eastAsiaTheme="minorHAnsi" w:hAnsi="RubFla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39136984">
    <w:abstractNumId w:val="3"/>
  </w:num>
  <w:num w:numId="2" w16cid:durableId="359362019">
    <w:abstractNumId w:val="11"/>
  </w:num>
  <w:num w:numId="3" w16cid:durableId="869143117">
    <w:abstractNumId w:val="5"/>
  </w:num>
  <w:num w:numId="4" w16cid:durableId="1759211625">
    <w:abstractNumId w:val="13"/>
  </w:num>
  <w:num w:numId="5" w16cid:durableId="1214999107">
    <w:abstractNumId w:val="2"/>
  </w:num>
  <w:num w:numId="6" w16cid:durableId="1821925179">
    <w:abstractNumId w:val="7"/>
  </w:num>
  <w:num w:numId="7" w16cid:durableId="127169674">
    <w:abstractNumId w:val="4"/>
  </w:num>
  <w:num w:numId="8" w16cid:durableId="1702782564">
    <w:abstractNumId w:val="10"/>
  </w:num>
  <w:num w:numId="9" w16cid:durableId="775560916">
    <w:abstractNumId w:val="12"/>
  </w:num>
  <w:num w:numId="10" w16cid:durableId="540285120">
    <w:abstractNumId w:val="0"/>
  </w:num>
  <w:num w:numId="11" w16cid:durableId="56053363">
    <w:abstractNumId w:val="14"/>
  </w:num>
  <w:num w:numId="12" w16cid:durableId="749085161">
    <w:abstractNumId w:val="9"/>
  </w:num>
  <w:num w:numId="13" w16cid:durableId="791900317">
    <w:abstractNumId w:val="1"/>
  </w:num>
  <w:num w:numId="14" w16cid:durableId="499152815">
    <w:abstractNumId w:val="6"/>
  </w:num>
  <w:num w:numId="15" w16cid:durableId="9161312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883"/>
    <w:rsid w:val="00042D13"/>
    <w:rsid w:val="00044566"/>
    <w:rsid w:val="00086350"/>
    <w:rsid w:val="000A506B"/>
    <w:rsid w:val="000B1088"/>
    <w:rsid w:val="000B2F86"/>
    <w:rsid w:val="000E53BB"/>
    <w:rsid w:val="001110DD"/>
    <w:rsid w:val="00113756"/>
    <w:rsid w:val="001637B9"/>
    <w:rsid w:val="001A316D"/>
    <w:rsid w:val="001B26F4"/>
    <w:rsid w:val="001B5FE0"/>
    <w:rsid w:val="001F2429"/>
    <w:rsid w:val="001F510B"/>
    <w:rsid w:val="00215377"/>
    <w:rsid w:val="00221995"/>
    <w:rsid w:val="0024041C"/>
    <w:rsid w:val="00261BB7"/>
    <w:rsid w:val="002B1CBB"/>
    <w:rsid w:val="002E08AA"/>
    <w:rsid w:val="002F13D4"/>
    <w:rsid w:val="0031421C"/>
    <w:rsid w:val="00332F47"/>
    <w:rsid w:val="00366D0C"/>
    <w:rsid w:val="00366E57"/>
    <w:rsid w:val="003C57A8"/>
    <w:rsid w:val="003D53EE"/>
    <w:rsid w:val="003F7E30"/>
    <w:rsid w:val="00404918"/>
    <w:rsid w:val="00412C83"/>
    <w:rsid w:val="004247A9"/>
    <w:rsid w:val="00434B49"/>
    <w:rsid w:val="004A10A1"/>
    <w:rsid w:val="004C7A8F"/>
    <w:rsid w:val="0050314D"/>
    <w:rsid w:val="00507C1F"/>
    <w:rsid w:val="005179D8"/>
    <w:rsid w:val="00535A17"/>
    <w:rsid w:val="00545846"/>
    <w:rsid w:val="0055461A"/>
    <w:rsid w:val="00593454"/>
    <w:rsid w:val="005A38C3"/>
    <w:rsid w:val="005B3B15"/>
    <w:rsid w:val="00632871"/>
    <w:rsid w:val="00661239"/>
    <w:rsid w:val="00666046"/>
    <w:rsid w:val="006A5729"/>
    <w:rsid w:val="006A59E9"/>
    <w:rsid w:val="006C0AD7"/>
    <w:rsid w:val="006C4DF7"/>
    <w:rsid w:val="006F7737"/>
    <w:rsid w:val="006F7C27"/>
    <w:rsid w:val="007802EA"/>
    <w:rsid w:val="007866AE"/>
    <w:rsid w:val="007B33B4"/>
    <w:rsid w:val="008110AF"/>
    <w:rsid w:val="00875E15"/>
    <w:rsid w:val="0088073A"/>
    <w:rsid w:val="008A6997"/>
    <w:rsid w:val="008C77BB"/>
    <w:rsid w:val="00901F10"/>
    <w:rsid w:val="00903ED3"/>
    <w:rsid w:val="00907B0C"/>
    <w:rsid w:val="00931E81"/>
    <w:rsid w:val="00936EEC"/>
    <w:rsid w:val="00945A23"/>
    <w:rsid w:val="00950D9E"/>
    <w:rsid w:val="009977AC"/>
    <w:rsid w:val="009B3C50"/>
    <w:rsid w:val="009E1592"/>
    <w:rsid w:val="009E3A3C"/>
    <w:rsid w:val="00A004A8"/>
    <w:rsid w:val="00A100F5"/>
    <w:rsid w:val="00A1088D"/>
    <w:rsid w:val="00A26667"/>
    <w:rsid w:val="00A30ADA"/>
    <w:rsid w:val="00A579CE"/>
    <w:rsid w:val="00A93E60"/>
    <w:rsid w:val="00AB679A"/>
    <w:rsid w:val="00AC2784"/>
    <w:rsid w:val="00AD06DA"/>
    <w:rsid w:val="00AE23B8"/>
    <w:rsid w:val="00AE57A9"/>
    <w:rsid w:val="00AF36A8"/>
    <w:rsid w:val="00B014B6"/>
    <w:rsid w:val="00B1182D"/>
    <w:rsid w:val="00B645C5"/>
    <w:rsid w:val="00B818C6"/>
    <w:rsid w:val="00B85CBB"/>
    <w:rsid w:val="00BC3603"/>
    <w:rsid w:val="00BE46A2"/>
    <w:rsid w:val="00C0769A"/>
    <w:rsid w:val="00C2637B"/>
    <w:rsid w:val="00C51760"/>
    <w:rsid w:val="00C9003E"/>
    <w:rsid w:val="00C903CA"/>
    <w:rsid w:val="00C91628"/>
    <w:rsid w:val="00C94067"/>
    <w:rsid w:val="00C97B0E"/>
    <w:rsid w:val="00CA6115"/>
    <w:rsid w:val="00CD121D"/>
    <w:rsid w:val="00CE0B43"/>
    <w:rsid w:val="00CF435C"/>
    <w:rsid w:val="00CF7241"/>
    <w:rsid w:val="00D01AC0"/>
    <w:rsid w:val="00D318DB"/>
    <w:rsid w:val="00D81ECC"/>
    <w:rsid w:val="00D90746"/>
    <w:rsid w:val="00D92A9D"/>
    <w:rsid w:val="00D95555"/>
    <w:rsid w:val="00DB3CBE"/>
    <w:rsid w:val="00DB77F4"/>
    <w:rsid w:val="00DC4B49"/>
    <w:rsid w:val="00E01883"/>
    <w:rsid w:val="00E03682"/>
    <w:rsid w:val="00E22BE2"/>
    <w:rsid w:val="00E44162"/>
    <w:rsid w:val="00E53997"/>
    <w:rsid w:val="00E85240"/>
    <w:rsid w:val="00E85F17"/>
    <w:rsid w:val="00E86944"/>
    <w:rsid w:val="00ED54D5"/>
    <w:rsid w:val="00ED6218"/>
    <w:rsid w:val="00EE2A75"/>
    <w:rsid w:val="00EF0F50"/>
    <w:rsid w:val="00F02D82"/>
    <w:rsid w:val="00F31A5F"/>
    <w:rsid w:val="00F84BC4"/>
    <w:rsid w:val="00FB1CE8"/>
    <w:rsid w:val="00FC1D8C"/>
    <w:rsid w:val="00FE07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36F8C"/>
  <w15:chartTrackingRefBased/>
  <w15:docId w15:val="{F62B5D91-76CB-4FBE-99C0-CD60E47B1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5240"/>
    <w:pPr>
      <w:jc w:val="both"/>
    </w:pPr>
    <w:rPr>
      <w:rFonts w:ascii="RubFlama" w:hAnsi="RubFlama"/>
    </w:rPr>
  </w:style>
  <w:style w:type="paragraph" w:styleId="berschrift1">
    <w:name w:val="heading 1"/>
    <w:basedOn w:val="Standard"/>
    <w:next w:val="Standard"/>
    <w:link w:val="berschrift1Zchn"/>
    <w:uiPriority w:val="9"/>
    <w:qFormat/>
    <w:rsid w:val="00FC1D8C"/>
    <w:pPr>
      <w:keepNext/>
      <w:keepLines/>
      <w:numPr>
        <w:numId w:val="1"/>
      </w:numPr>
      <w:spacing w:before="240" w:after="0"/>
      <w:ind w:left="432"/>
      <w:outlineLvl w:val="0"/>
    </w:pPr>
    <w:rPr>
      <w:rFonts w:eastAsiaTheme="majorEastAsia" w:cstheme="majorBidi"/>
      <w:b/>
      <w:color w:val="94C11C"/>
      <w:sz w:val="32"/>
      <w:szCs w:val="32"/>
    </w:rPr>
  </w:style>
  <w:style w:type="paragraph" w:styleId="berschrift2">
    <w:name w:val="heading 2"/>
    <w:basedOn w:val="Standard"/>
    <w:next w:val="Standard"/>
    <w:link w:val="berschrift2Zchn"/>
    <w:uiPriority w:val="9"/>
    <w:unhideWhenUsed/>
    <w:qFormat/>
    <w:rsid w:val="00FC1D8C"/>
    <w:pPr>
      <w:keepNext/>
      <w:keepLines/>
      <w:numPr>
        <w:ilvl w:val="1"/>
        <w:numId w:val="1"/>
      </w:numPr>
      <w:spacing w:before="40" w:after="0"/>
      <w:outlineLvl w:val="1"/>
    </w:pPr>
    <w:rPr>
      <w:rFonts w:eastAsiaTheme="majorEastAsia" w:cstheme="majorBidi"/>
      <w:b/>
      <w:color w:val="003560"/>
      <w:sz w:val="26"/>
      <w:szCs w:val="26"/>
    </w:rPr>
  </w:style>
  <w:style w:type="paragraph" w:styleId="berschrift3">
    <w:name w:val="heading 3"/>
    <w:basedOn w:val="Standard"/>
    <w:next w:val="Standard"/>
    <w:link w:val="berschrift3Zchn"/>
    <w:uiPriority w:val="9"/>
    <w:unhideWhenUsed/>
    <w:qFormat/>
    <w:rsid w:val="00FC1D8C"/>
    <w:pPr>
      <w:keepNext/>
      <w:keepLines/>
      <w:numPr>
        <w:ilvl w:val="2"/>
        <w:numId w:val="1"/>
      </w:numPr>
      <w:spacing w:before="40" w:after="0"/>
      <w:outlineLvl w:val="2"/>
    </w:pPr>
    <w:rPr>
      <w:rFonts w:eastAsiaTheme="majorEastAsia" w:cstheme="majorBidi"/>
      <w:b/>
      <w:color w:val="003560"/>
      <w:sz w:val="24"/>
      <w:szCs w:val="24"/>
    </w:rPr>
  </w:style>
  <w:style w:type="paragraph" w:styleId="berschrift4">
    <w:name w:val="heading 4"/>
    <w:basedOn w:val="Standard"/>
    <w:next w:val="Standard"/>
    <w:link w:val="berschrift4Zchn"/>
    <w:uiPriority w:val="9"/>
    <w:unhideWhenUsed/>
    <w:qFormat/>
    <w:rsid w:val="00FC1D8C"/>
    <w:pPr>
      <w:keepNext/>
      <w:keepLines/>
      <w:numPr>
        <w:ilvl w:val="3"/>
        <w:numId w:val="1"/>
      </w:numPr>
      <w:spacing w:before="40" w:after="0"/>
      <w:outlineLvl w:val="3"/>
    </w:pPr>
    <w:rPr>
      <w:rFonts w:eastAsiaTheme="majorEastAsia" w:cstheme="majorBidi"/>
      <w:b/>
      <w:iCs/>
      <w:color w:val="003560"/>
    </w:rPr>
  </w:style>
  <w:style w:type="paragraph" w:styleId="berschrift5">
    <w:name w:val="heading 5"/>
    <w:basedOn w:val="Standard"/>
    <w:next w:val="Standard"/>
    <w:link w:val="berschrift5Zchn"/>
    <w:uiPriority w:val="9"/>
    <w:semiHidden/>
    <w:unhideWhenUsed/>
    <w:qFormat/>
    <w:rsid w:val="00FC1D8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FC1D8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FC1D8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FC1D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C1D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C1D8C"/>
    <w:rPr>
      <w:rFonts w:ascii="RubFlama" w:eastAsiaTheme="majorEastAsia" w:hAnsi="RubFlama" w:cstheme="majorBidi"/>
      <w:b/>
      <w:color w:val="94C11C"/>
      <w:sz w:val="32"/>
      <w:szCs w:val="32"/>
    </w:rPr>
  </w:style>
  <w:style w:type="character" w:customStyle="1" w:styleId="berschrift2Zchn">
    <w:name w:val="Überschrift 2 Zchn"/>
    <w:basedOn w:val="Absatz-Standardschriftart"/>
    <w:link w:val="berschrift2"/>
    <w:uiPriority w:val="9"/>
    <w:rsid w:val="00FC1D8C"/>
    <w:rPr>
      <w:rFonts w:ascii="RubFlama" w:eastAsiaTheme="majorEastAsia" w:hAnsi="RubFlama" w:cstheme="majorBidi"/>
      <w:b/>
      <w:color w:val="003560"/>
      <w:sz w:val="26"/>
      <w:szCs w:val="26"/>
    </w:rPr>
  </w:style>
  <w:style w:type="character" w:customStyle="1" w:styleId="berschrift3Zchn">
    <w:name w:val="Überschrift 3 Zchn"/>
    <w:basedOn w:val="Absatz-Standardschriftart"/>
    <w:link w:val="berschrift3"/>
    <w:uiPriority w:val="9"/>
    <w:rsid w:val="00FC1D8C"/>
    <w:rPr>
      <w:rFonts w:ascii="RubFlama" w:eastAsiaTheme="majorEastAsia" w:hAnsi="RubFlama" w:cstheme="majorBidi"/>
      <w:b/>
      <w:color w:val="003560"/>
      <w:sz w:val="24"/>
      <w:szCs w:val="24"/>
    </w:rPr>
  </w:style>
  <w:style w:type="character" w:customStyle="1" w:styleId="berschrift4Zchn">
    <w:name w:val="Überschrift 4 Zchn"/>
    <w:basedOn w:val="Absatz-Standardschriftart"/>
    <w:link w:val="berschrift4"/>
    <w:uiPriority w:val="9"/>
    <w:rsid w:val="00FC1D8C"/>
    <w:rPr>
      <w:rFonts w:ascii="RubFlama" w:eastAsiaTheme="majorEastAsia" w:hAnsi="RubFlama" w:cstheme="majorBidi"/>
      <w:b/>
      <w:iCs/>
      <w:color w:val="003560"/>
    </w:rPr>
  </w:style>
  <w:style w:type="character" w:customStyle="1" w:styleId="berschrift5Zchn">
    <w:name w:val="Überschrift 5 Zchn"/>
    <w:basedOn w:val="Absatz-Standardschriftart"/>
    <w:link w:val="berschrift5"/>
    <w:uiPriority w:val="9"/>
    <w:semiHidden/>
    <w:rsid w:val="00FC1D8C"/>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FC1D8C"/>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FC1D8C"/>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FC1D8C"/>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C1D8C"/>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1F5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1F510B"/>
    <w:pPr>
      <w:numPr>
        <w:numId w:val="0"/>
      </w:numPr>
      <w:jc w:val="left"/>
      <w:outlineLvl w:val="9"/>
    </w:pPr>
    <w:rPr>
      <w:rFonts w:asciiTheme="majorHAnsi" w:hAnsiTheme="majorHAnsi"/>
      <w:b w:val="0"/>
      <w:color w:val="2E74B5" w:themeColor="accent1" w:themeShade="BF"/>
      <w:lang w:eastAsia="de-DE"/>
    </w:rPr>
  </w:style>
  <w:style w:type="paragraph" w:styleId="Verzeichnis1">
    <w:name w:val="toc 1"/>
    <w:basedOn w:val="Standard"/>
    <w:next w:val="Standard"/>
    <w:autoRedefine/>
    <w:uiPriority w:val="39"/>
    <w:unhideWhenUsed/>
    <w:rsid w:val="00ED6218"/>
    <w:pPr>
      <w:tabs>
        <w:tab w:val="left" w:pos="440"/>
        <w:tab w:val="right" w:leader="dot" w:pos="9062"/>
      </w:tabs>
      <w:spacing w:after="100"/>
    </w:pPr>
  </w:style>
  <w:style w:type="paragraph" w:styleId="Verzeichnis2">
    <w:name w:val="toc 2"/>
    <w:basedOn w:val="Standard"/>
    <w:next w:val="Standard"/>
    <w:autoRedefine/>
    <w:uiPriority w:val="39"/>
    <w:unhideWhenUsed/>
    <w:rsid w:val="001F510B"/>
    <w:pPr>
      <w:spacing w:after="100"/>
      <w:ind w:left="220"/>
    </w:pPr>
  </w:style>
  <w:style w:type="paragraph" w:styleId="Verzeichnis3">
    <w:name w:val="toc 3"/>
    <w:basedOn w:val="Standard"/>
    <w:next w:val="Standard"/>
    <w:autoRedefine/>
    <w:uiPriority w:val="39"/>
    <w:unhideWhenUsed/>
    <w:rsid w:val="001F510B"/>
    <w:pPr>
      <w:spacing w:after="100"/>
      <w:ind w:left="440"/>
    </w:pPr>
  </w:style>
  <w:style w:type="character" w:styleId="Hyperlink">
    <w:name w:val="Hyperlink"/>
    <w:basedOn w:val="Absatz-Standardschriftart"/>
    <w:uiPriority w:val="99"/>
    <w:unhideWhenUsed/>
    <w:rsid w:val="001F510B"/>
    <w:rPr>
      <w:color w:val="0563C1" w:themeColor="hyperlink"/>
      <w:u w:val="single"/>
    </w:rPr>
  </w:style>
  <w:style w:type="paragraph" w:styleId="Verzeichnis4">
    <w:name w:val="toc 4"/>
    <w:basedOn w:val="Standard"/>
    <w:next w:val="Standard"/>
    <w:autoRedefine/>
    <w:uiPriority w:val="39"/>
    <w:unhideWhenUsed/>
    <w:rsid w:val="001F510B"/>
    <w:pPr>
      <w:spacing w:after="100"/>
      <w:ind w:left="660"/>
    </w:pPr>
  </w:style>
  <w:style w:type="paragraph" w:styleId="Kopfzeile">
    <w:name w:val="header"/>
    <w:basedOn w:val="Standard"/>
    <w:link w:val="KopfzeileZchn"/>
    <w:uiPriority w:val="99"/>
    <w:unhideWhenUsed/>
    <w:rsid w:val="001F51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510B"/>
    <w:rPr>
      <w:rFonts w:ascii="RubFlama" w:hAnsi="RubFlama"/>
    </w:rPr>
  </w:style>
  <w:style w:type="paragraph" w:styleId="Fuzeile">
    <w:name w:val="footer"/>
    <w:basedOn w:val="Standard"/>
    <w:link w:val="FuzeileZchn"/>
    <w:uiPriority w:val="99"/>
    <w:unhideWhenUsed/>
    <w:rsid w:val="001F510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510B"/>
    <w:rPr>
      <w:rFonts w:ascii="RubFlama" w:hAnsi="RubFlama"/>
    </w:rPr>
  </w:style>
  <w:style w:type="paragraph" w:styleId="Listenabsatz">
    <w:name w:val="List Paragraph"/>
    <w:basedOn w:val="Standard"/>
    <w:uiPriority w:val="34"/>
    <w:qFormat/>
    <w:rsid w:val="0050314D"/>
    <w:pPr>
      <w:ind w:left="720"/>
      <w:contextualSpacing/>
    </w:pPr>
  </w:style>
  <w:style w:type="character" w:styleId="Kommentarzeichen">
    <w:name w:val="annotation reference"/>
    <w:basedOn w:val="Absatz-Standardschriftart"/>
    <w:uiPriority w:val="99"/>
    <w:semiHidden/>
    <w:unhideWhenUsed/>
    <w:rsid w:val="00BC3603"/>
    <w:rPr>
      <w:sz w:val="16"/>
      <w:szCs w:val="16"/>
    </w:rPr>
  </w:style>
  <w:style w:type="paragraph" w:styleId="Kommentartext">
    <w:name w:val="annotation text"/>
    <w:basedOn w:val="Standard"/>
    <w:link w:val="KommentartextZchn"/>
    <w:uiPriority w:val="99"/>
    <w:unhideWhenUsed/>
    <w:rsid w:val="00BC3603"/>
    <w:pPr>
      <w:spacing w:line="240" w:lineRule="auto"/>
    </w:pPr>
    <w:rPr>
      <w:sz w:val="20"/>
      <w:szCs w:val="20"/>
    </w:rPr>
  </w:style>
  <w:style w:type="character" w:customStyle="1" w:styleId="KommentartextZchn">
    <w:name w:val="Kommentartext Zchn"/>
    <w:basedOn w:val="Absatz-Standardschriftart"/>
    <w:link w:val="Kommentartext"/>
    <w:uiPriority w:val="99"/>
    <w:rsid w:val="00BC3603"/>
    <w:rPr>
      <w:rFonts w:ascii="RubFlama" w:hAnsi="RubFlama"/>
      <w:sz w:val="20"/>
      <w:szCs w:val="20"/>
    </w:rPr>
  </w:style>
  <w:style w:type="paragraph" w:styleId="Kommentarthema">
    <w:name w:val="annotation subject"/>
    <w:basedOn w:val="Kommentartext"/>
    <w:next w:val="Kommentartext"/>
    <w:link w:val="KommentarthemaZchn"/>
    <w:uiPriority w:val="99"/>
    <w:semiHidden/>
    <w:unhideWhenUsed/>
    <w:rsid w:val="00BC3603"/>
    <w:rPr>
      <w:b/>
      <w:bCs/>
    </w:rPr>
  </w:style>
  <w:style w:type="character" w:customStyle="1" w:styleId="KommentarthemaZchn">
    <w:name w:val="Kommentarthema Zchn"/>
    <w:basedOn w:val="KommentartextZchn"/>
    <w:link w:val="Kommentarthema"/>
    <w:uiPriority w:val="99"/>
    <w:semiHidden/>
    <w:rsid w:val="00BC3603"/>
    <w:rPr>
      <w:rFonts w:ascii="RubFlama" w:hAnsi="RubFlama"/>
      <w:b/>
      <w:bCs/>
      <w:sz w:val="20"/>
      <w:szCs w:val="20"/>
    </w:rPr>
  </w:style>
  <w:style w:type="paragraph" w:styleId="berarbeitung">
    <w:name w:val="Revision"/>
    <w:hidden/>
    <w:uiPriority w:val="99"/>
    <w:semiHidden/>
    <w:rsid w:val="00ED6218"/>
    <w:pPr>
      <w:spacing w:after="0" w:line="240" w:lineRule="auto"/>
    </w:pPr>
    <w:rPr>
      <w:rFonts w:ascii="RubFlama" w:hAnsi="RubFlama"/>
    </w:rPr>
  </w:style>
  <w:style w:type="table" w:styleId="TabellemithellemGitternetz">
    <w:name w:val="Grid Table Light"/>
    <w:basedOn w:val="NormaleTabelle"/>
    <w:uiPriority w:val="40"/>
    <w:rsid w:val="00AB67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ett">
    <w:name w:val="Strong"/>
    <w:basedOn w:val="Absatz-Standardschriftart"/>
    <w:uiPriority w:val="22"/>
    <w:qFormat/>
    <w:rsid w:val="00FB1CE8"/>
    <w:rPr>
      <w:b/>
      <w:bCs/>
    </w:rPr>
  </w:style>
  <w:style w:type="paragraph" w:styleId="KeinLeerraum">
    <w:name w:val="No Spacing"/>
    <w:uiPriority w:val="1"/>
    <w:qFormat/>
    <w:rsid w:val="00CE0B43"/>
    <w:pPr>
      <w:spacing w:after="0" w:line="240" w:lineRule="auto"/>
      <w:jc w:val="both"/>
    </w:pPr>
    <w:rPr>
      <w:rFonts w:ascii="RubFlama" w:hAnsi="RubFlama"/>
    </w:rPr>
  </w:style>
  <w:style w:type="character" w:styleId="NichtaufgelsteErwhnung">
    <w:name w:val="Unresolved Mention"/>
    <w:basedOn w:val="Absatz-Standardschriftart"/>
    <w:uiPriority w:val="99"/>
    <w:semiHidden/>
    <w:unhideWhenUsed/>
    <w:rsid w:val="004A10A1"/>
    <w:rPr>
      <w:color w:val="605E5C"/>
      <w:shd w:val="clear" w:color="auto" w:fill="E1DFDD"/>
    </w:rPr>
  </w:style>
  <w:style w:type="paragraph" w:styleId="StandardWeb">
    <w:name w:val="Normal (Web)"/>
    <w:basedOn w:val="Standard"/>
    <w:uiPriority w:val="99"/>
    <w:unhideWhenUsed/>
    <w:rsid w:val="009B3C50"/>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9B3C50"/>
  </w:style>
  <w:style w:type="character" w:styleId="BesuchterLink">
    <w:name w:val="FollowedHyperlink"/>
    <w:basedOn w:val="Absatz-Standardschriftart"/>
    <w:uiPriority w:val="99"/>
    <w:semiHidden/>
    <w:unhideWhenUsed/>
    <w:rsid w:val="00434B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105313">
      <w:bodyDiv w:val="1"/>
      <w:marLeft w:val="0"/>
      <w:marRight w:val="0"/>
      <w:marTop w:val="0"/>
      <w:marBottom w:val="0"/>
      <w:divBdr>
        <w:top w:val="none" w:sz="0" w:space="0" w:color="auto"/>
        <w:left w:val="none" w:sz="0" w:space="0" w:color="auto"/>
        <w:bottom w:val="none" w:sz="0" w:space="0" w:color="auto"/>
        <w:right w:val="none" w:sz="0" w:space="0" w:color="auto"/>
      </w:divBdr>
    </w:div>
    <w:div w:id="911693968">
      <w:bodyDiv w:val="1"/>
      <w:marLeft w:val="0"/>
      <w:marRight w:val="0"/>
      <w:marTop w:val="0"/>
      <w:marBottom w:val="0"/>
      <w:divBdr>
        <w:top w:val="none" w:sz="0" w:space="0" w:color="auto"/>
        <w:left w:val="none" w:sz="0" w:space="0" w:color="auto"/>
        <w:bottom w:val="none" w:sz="0" w:space="0" w:color="auto"/>
        <w:right w:val="none" w:sz="0" w:space="0" w:color="auto"/>
      </w:divBdr>
    </w:div>
    <w:div w:id="157065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dizin.ruhr-uni-bochum.de/dekanat/sachgebiete_service/apl/hochschulgesetz_41.html" TargetMode="External"/><Relationship Id="rId13" Type="http://schemas.openxmlformats.org/officeDocument/2006/relationships/hyperlink" Target="file:///C:\Users\kurafjfw\Downloads\evaluationsbogen_untersuchungskurs(1).rt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C:\Users\kurafjfw\Downloads\evaluationsbogen_vorlesung(3).rtf" TargetMode="External"/><Relationship Id="rId17" Type="http://schemas.openxmlformats.org/officeDocument/2006/relationships/hyperlink" Target="file:///C:\Users\kurafjfw\Downloads\evaluationsbogen_praktikum_klinik(1).rt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kurafjfw\Downloads\evaluationsbogen_basiskolleg(1).rt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zinstudium.ruhr-uni-bochum.de/medidek/pruefungsbuero/index.cf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kurafjfw\Downloads\evaluationsbogen_praktikum_vorklinik(3).rtf" TargetMode="External"/><Relationship Id="rId23" Type="http://schemas.openxmlformats.org/officeDocument/2006/relationships/footer" Target="footer3.xml"/><Relationship Id="rId10" Type="http://schemas.openxmlformats.org/officeDocument/2006/relationships/hyperlink" Target="https://www.medizin.ruhr-uni-bochum.de/dekanat/sachgebiete_service/apl/apl_antraege.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medizin.ruhr-uni-bochum.de/dekanat/sachgebiete_service/apl/hochschulgesetz_41.html" TargetMode="External"/><Relationship Id="rId14" Type="http://schemas.openxmlformats.org/officeDocument/2006/relationships/hyperlink" Target="file:///C:\Users\kurafjfw\Downloads\evaluationsbogen_praktikum_vorklinik(2).rtf"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2B4F8-A12D-466D-8ACC-9FACB6748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864</Words>
  <Characters>5447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Zöllner, Jana</cp:lastModifiedBy>
  <cp:revision>7</cp:revision>
  <cp:lastPrinted>2023-07-26T08:58:00Z</cp:lastPrinted>
  <dcterms:created xsi:type="dcterms:W3CDTF">2024-11-14T09:41:00Z</dcterms:created>
  <dcterms:modified xsi:type="dcterms:W3CDTF">2024-11-14T10:24:00Z</dcterms:modified>
</cp:coreProperties>
</file>